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19" w:rsidRPr="00827A19" w:rsidRDefault="00827A19" w:rsidP="00827A19">
      <w:pPr>
        <w:tabs>
          <w:tab w:val="left" w:pos="900"/>
        </w:tabs>
        <w:spacing w:after="0" w:line="240" w:lineRule="auto"/>
        <w:ind w:firstLine="540"/>
        <w:jc w:val="center"/>
        <w:rPr>
          <w:rFonts w:ascii="Times New Roman" w:hAnsi="Times New Roman" w:cs="Times New Roman"/>
          <w:b/>
          <w:sz w:val="28"/>
          <w:szCs w:val="28"/>
        </w:rPr>
      </w:pPr>
      <w:r w:rsidRPr="00827A19">
        <w:rPr>
          <w:rFonts w:ascii="Times New Roman" w:hAnsi="Times New Roman" w:cs="Times New Roman"/>
          <w:b/>
          <w:sz w:val="28"/>
          <w:szCs w:val="28"/>
        </w:rPr>
        <w:t>Технологии отслеживания результатов дополнительного образования детей в УДО</w:t>
      </w:r>
    </w:p>
    <w:p w:rsidR="00827A19" w:rsidRPr="00827A19" w:rsidRDefault="00827A19" w:rsidP="00827A19">
      <w:pPr>
        <w:tabs>
          <w:tab w:val="left" w:pos="900"/>
        </w:tabs>
        <w:spacing w:after="0" w:line="240" w:lineRule="auto"/>
        <w:ind w:firstLine="540"/>
        <w:jc w:val="center"/>
        <w:rPr>
          <w:rFonts w:ascii="Times New Roman" w:hAnsi="Times New Roman" w:cs="Times New Roman"/>
          <w:b/>
          <w:sz w:val="28"/>
          <w:szCs w:val="28"/>
        </w:rPr>
      </w:pP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В УДО существуют традиционные технологии отслеживания результатов, которые часто рассматриваются как формы деятельности или формы контроля. К ним относятся такие технологии, как выставки, зачеты, игры, смотры, конкурсы, творческие книжки, творческие отчеты и другие.</w:t>
      </w:r>
    </w:p>
    <w:p w:rsidR="00827A19" w:rsidRPr="00827A19" w:rsidRDefault="0080396B" w:rsidP="00827A19">
      <w:pPr>
        <w:tabs>
          <w:tab w:val="left" w:pos="900"/>
        </w:tabs>
        <w:spacing w:after="0" w:line="240" w:lineRule="auto"/>
        <w:ind w:firstLine="540"/>
        <w:jc w:val="both"/>
        <w:rPr>
          <w:rFonts w:ascii="Times New Roman" w:hAnsi="Times New Roman" w:cs="Times New Roman"/>
          <w:b/>
          <w:i/>
          <w:sz w:val="28"/>
          <w:szCs w:val="28"/>
        </w:rPr>
      </w:pPr>
      <w:r>
        <w:rPr>
          <w:rFonts w:ascii="Times New Roman" w:hAnsi="Times New Roman" w:cs="Times New Roman"/>
          <w:i/>
          <w:sz w:val="28"/>
          <w:szCs w:val="28"/>
        </w:rPr>
        <w:t>Следует</w:t>
      </w:r>
      <w:r w:rsidR="00827A19" w:rsidRPr="00827A19">
        <w:rPr>
          <w:rFonts w:ascii="Times New Roman" w:hAnsi="Times New Roman" w:cs="Times New Roman"/>
          <w:i/>
          <w:sz w:val="28"/>
          <w:szCs w:val="28"/>
        </w:rPr>
        <w:t xml:space="preserve"> обратить внимание читателей на то, что приведенные ниже технологии становятся инструментом мониторинга образовательных результатов, когда педагог применяет их многократно, ведет запись и анализ результатов по определенной форме и постоянным критериям, соответствующим специфике творческой деятельности коллектива.</w:t>
      </w:r>
      <w:r w:rsidR="00827A19" w:rsidRPr="00827A19">
        <w:rPr>
          <w:rFonts w:ascii="Times New Roman" w:hAnsi="Times New Roman" w:cs="Times New Roman"/>
          <w:b/>
          <w:i/>
          <w:sz w:val="28"/>
          <w:szCs w:val="28"/>
        </w:rPr>
        <w:t xml:space="preserve"> </w:t>
      </w:r>
    </w:p>
    <w:p w:rsidR="00827A19" w:rsidRPr="00827A19" w:rsidRDefault="00827A19" w:rsidP="00827A19">
      <w:pPr>
        <w:tabs>
          <w:tab w:val="left" w:pos="900"/>
        </w:tabs>
        <w:spacing w:after="0" w:line="240" w:lineRule="auto"/>
        <w:ind w:firstLine="540"/>
        <w:jc w:val="center"/>
        <w:rPr>
          <w:rFonts w:ascii="Times New Roman" w:hAnsi="Times New Roman" w:cs="Times New Roman"/>
          <w:b/>
          <w:i/>
          <w:sz w:val="28"/>
          <w:szCs w:val="28"/>
        </w:rPr>
      </w:pPr>
      <w:r w:rsidRPr="00827A19">
        <w:rPr>
          <w:rFonts w:ascii="Times New Roman" w:hAnsi="Times New Roman" w:cs="Times New Roman"/>
          <w:b/>
          <w:i/>
          <w:sz w:val="28"/>
          <w:szCs w:val="28"/>
        </w:rPr>
        <w:t xml:space="preserve">Выставка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Выставка проводится с целью определения уровня мастерства, культуры, техники исполнения творч</w:t>
      </w:r>
      <w:r w:rsidR="0080396B">
        <w:rPr>
          <w:rFonts w:ascii="Times New Roman" w:hAnsi="Times New Roman" w:cs="Times New Roman"/>
          <w:sz w:val="28"/>
          <w:szCs w:val="28"/>
        </w:rPr>
        <w:t>еских продуктов, а также</w:t>
      </w:r>
      <w:r w:rsidRPr="00827A19">
        <w:rPr>
          <w:rFonts w:ascii="Times New Roman" w:hAnsi="Times New Roman" w:cs="Times New Roman"/>
          <w:sz w:val="28"/>
          <w:szCs w:val="28"/>
        </w:rPr>
        <w:t xml:space="preserve"> выявления и развития творческих способностей детей. </w:t>
      </w:r>
      <w:r w:rsidR="0080396B">
        <w:rPr>
          <w:rFonts w:ascii="Times New Roman" w:hAnsi="Times New Roman" w:cs="Times New Roman"/>
          <w:sz w:val="28"/>
          <w:szCs w:val="28"/>
        </w:rPr>
        <w:t>Выставка м</w:t>
      </w:r>
      <w:r w:rsidRPr="00827A19">
        <w:rPr>
          <w:rFonts w:ascii="Times New Roman" w:hAnsi="Times New Roman" w:cs="Times New Roman"/>
          <w:sz w:val="28"/>
          <w:szCs w:val="28"/>
        </w:rPr>
        <w:t xml:space="preserve">ожет быть персональной или коллективной по различным направлениям дополнительного образования. По итогам выставки лучшим участникам может выдаваться диплом или творческий приз. </w:t>
      </w:r>
    </w:p>
    <w:p w:rsidR="00827A19" w:rsidRPr="00827A19" w:rsidRDefault="00827A19" w:rsidP="00827A19">
      <w:pPr>
        <w:pStyle w:val="1"/>
        <w:tabs>
          <w:tab w:val="left" w:pos="900"/>
        </w:tabs>
        <w:ind w:firstLine="540"/>
        <w:jc w:val="center"/>
        <w:rPr>
          <w:b/>
          <w:i/>
          <w:szCs w:val="28"/>
        </w:rPr>
      </w:pPr>
    </w:p>
    <w:p w:rsidR="00827A19" w:rsidRPr="00827A19" w:rsidRDefault="00827A19" w:rsidP="00827A19">
      <w:pPr>
        <w:pStyle w:val="1"/>
        <w:tabs>
          <w:tab w:val="left" w:pos="900"/>
        </w:tabs>
        <w:ind w:firstLine="540"/>
        <w:jc w:val="center"/>
        <w:rPr>
          <w:b/>
          <w:i/>
          <w:szCs w:val="28"/>
        </w:rPr>
      </w:pPr>
      <w:r w:rsidRPr="00827A19">
        <w:rPr>
          <w:b/>
          <w:i/>
          <w:szCs w:val="28"/>
        </w:rPr>
        <w:t>Зачет</w:t>
      </w:r>
    </w:p>
    <w:p w:rsidR="00827A19" w:rsidRPr="00827A19" w:rsidRDefault="00827A19" w:rsidP="00827A19">
      <w:pPr>
        <w:pStyle w:val="a3"/>
        <w:tabs>
          <w:tab w:val="left" w:pos="900"/>
        </w:tabs>
        <w:ind w:firstLine="540"/>
        <w:jc w:val="both"/>
        <w:rPr>
          <w:b w:val="0"/>
          <w:sz w:val="28"/>
          <w:szCs w:val="28"/>
        </w:rPr>
      </w:pPr>
      <w:r w:rsidRPr="00827A19">
        <w:rPr>
          <w:b w:val="0"/>
          <w:sz w:val="28"/>
          <w:szCs w:val="28"/>
        </w:rPr>
        <w:t xml:space="preserve">Зачет применяется в УДО как форма текущего или итогового контроля с целью отслеживания на различных этапах знаний, умений и навыков. Он строится на сочетании индивидуальных,  групповых и фронтальных форм.  В ходе зачета обучающиеся выполняют контрольные индивидуальные задания (как теоретические, так и практические) в устной или письменной форме. Может осуществляться взаимопроверка знаний и умений в </w:t>
      </w:r>
      <w:r w:rsidR="0080396B" w:rsidRPr="00827A19">
        <w:rPr>
          <w:b w:val="0"/>
          <w:sz w:val="28"/>
          <w:szCs w:val="28"/>
        </w:rPr>
        <w:t>мини группах</w:t>
      </w:r>
      <w:r w:rsidRPr="00827A19">
        <w:rPr>
          <w:b w:val="0"/>
          <w:sz w:val="28"/>
          <w:szCs w:val="28"/>
        </w:rPr>
        <w:t xml:space="preserve">, проводиться фронтальная беседа со всем коллективом. Введение системы зачетов предполагает специальное планирование педагогом изучения отдельных разделов программы (тем, математических блоков) и выделение времени в образовательном процессе для проведения зачетов. </w:t>
      </w:r>
    </w:p>
    <w:p w:rsidR="00827A19" w:rsidRPr="00827A19" w:rsidRDefault="00827A19" w:rsidP="00827A19">
      <w:pPr>
        <w:pStyle w:val="1"/>
        <w:tabs>
          <w:tab w:val="left" w:pos="900"/>
        </w:tabs>
        <w:ind w:firstLine="540"/>
        <w:jc w:val="center"/>
        <w:rPr>
          <w:b/>
          <w:i/>
          <w:szCs w:val="28"/>
        </w:rPr>
      </w:pPr>
    </w:p>
    <w:p w:rsidR="00827A19" w:rsidRPr="00827A19" w:rsidRDefault="00827A19" w:rsidP="00827A19">
      <w:pPr>
        <w:pStyle w:val="1"/>
        <w:tabs>
          <w:tab w:val="left" w:pos="900"/>
        </w:tabs>
        <w:ind w:firstLine="540"/>
        <w:jc w:val="center"/>
        <w:rPr>
          <w:b/>
          <w:i/>
          <w:szCs w:val="28"/>
        </w:rPr>
      </w:pPr>
      <w:r w:rsidRPr="00827A19">
        <w:rPr>
          <w:b/>
          <w:i/>
          <w:szCs w:val="28"/>
        </w:rPr>
        <w:t>Конкурс творческих работ</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Проводится с целью определения уровня усвоения содержания образования, степени подготовленности к самостоятельной работе; выявления наиболее способных и талантливых детей. Может проводиться по любому виду деятельности и среди разных творческих продуктов: рефератов, изделий, рисунков, показательных выступлений и т.д. По результатам конкурса, если есть необходимость, педагог может дифференцировать образовательный процесс и составить индивидуальные программы обучения.</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p>
    <w:p w:rsidR="00827A19" w:rsidRPr="00827A19" w:rsidRDefault="00827A19" w:rsidP="00827A19">
      <w:pPr>
        <w:pStyle w:val="1"/>
        <w:tabs>
          <w:tab w:val="left" w:pos="900"/>
        </w:tabs>
        <w:ind w:firstLine="540"/>
        <w:jc w:val="center"/>
        <w:rPr>
          <w:b/>
          <w:i/>
          <w:szCs w:val="28"/>
        </w:rPr>
      </w:pPr>
      <w:r w:rsidRPr="00827A19">
        <w:rPr>
          <w:b/>
          <w:i/>
          <w:szCs w:val="28"/>
        </w:rPr>
        <w:t>Смотр знаний, умений и навыков</w:t>
      </w:r>
    </w:p>
    <w:p w:rsidR="00827A19" w:rsidRPr="00827A19" w:rsidRDefault="00827A19" w:rsidP="00827A19">
      <w:pPr>
        <w:pStyle w:val="a3"/>
        <w:tabs>
          <w:tab w:val="left" w:pos="900"/>
        </w:tabs>
        <w:ind w:firstLine="540"/>
        <w:jc w:val="both"/>
        <w:rPr>
          <w:b w:val="0"/>
          <w:sz w:val="28"/>
          <w:szCs w:val="28"/>
        </w:rPr>
      </w:pPr>
      <w:r w:rsidRPr="00827A19">
        <w:rPr>
          <w:b w:val="0"/>
          <w:sz w:val="28"/>
          <w:szCs w:val="28"/>
        </w:rPr>
        <w:t xml:space="preserve">Проводится с целью определения фактического состояния образовательного уровня детей. Строится на сочетании фронтальных, групповых и индивидуальных форм. Проводится, как правило, в творческой </w:t>
      </w:r>
      <w:r w:rsidRPr="00827A19">
        <w:rPr>
          <w:b w:val="0"/>
          <w:sz w:val="28"/>
          <w:szCs w:val="28"/>
        </w:rPr>
        <w:lastRenderedPageBreak/>
        <w:t>форме: например, «Аукцион знаний», «Рассказ-эстафета», «Пресс-конференция» и т.д. Смотры знаний могут стать традиционными в организации образовательного процесса. В таком случае целесообразно вести экран достижений и результатов учебной деятельности. Смотры знаний как коллективная деятельность способствуют формированию положительного психологического климата в коллективе, а также развитию творческих способностей детей и подростков.</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p>
    <w:p w:rsidR="00827A19" w:rsidRPr="00827A19" w:rsidRDefault="00827A19" w:rsidP="00827A19">
      <w:pPr>
        <w:pStyle w:val="1"/>
        <w:tabs>
          <w:tab w:val="left" w:pos="900"/>
        </w:tabs>
        <w:ind w:firstLine="540"/>
        <w:jc w:val="center"/>
        <w:rPr>
          <w:b/>
          <w:i/>
          <w:szCs w:val="28"/>
        </w:rPr>
      </w:pPr>
      <w:r w:rsidRPr="00827A19">
        <w:rPr>
          <w:b/>
          <w:i/>
          <w:szCs w:val="28"/>
        </w:rPr>
        <w:t>Творческий отчет</w:t>
      </w:r>
    </w:p>
    <w:p w:rsidR="00827A19" w:rsidRPr="00827A19" w:rsidRDefault="0080396B" w:rsidP="00827A19">
      <w:pPr>
        <w:tabs>
          <w:tab w:val="left" w:pos="90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Творческий отчет ч</w:t>
      </w:r>
      <w:r w:rsidR="00827A19" w:rsidRPr="00827A19">
        <w:rPr>
          <w:rFonts w:ascii="Times New Roman" w:hAnsi="Times New Roman" w:cs="Times New Roman"/>
          <w:sz w:val="28"/>
          <w:szCs w:val="28"/>
        </w:rPr>
        <w:t xml:space="preserve">аще всего используется как форма итогового контроля. </w:t>
      </w:r>
      <w:r>
        <w:rPr>
          <w:rFonts w:ascii="Times New Roman" w:hAnsi="Times New Roman" w:cs="Times New Roman"/>
          <w:sz w:val="28"/>
          <w:szCs w:val="28"/>
        </w:rPr>
        <w:t>Это мероприятие н</w:t>
      </w:r>
      <w:r w:rsidR="00827A19" w:rsidRPr="00827A19">
        <w:rPr>
          <w:rFonts w:ascii="Times New Roman" w:hAnsi="Times New Roman" w:cs="Times New Roman"/>
          <w:sz w:val="28"/>
          <w:szCs w:val="28"/>
        </w:rPr>
        <w:t>аправлен</w:t>
      </w:r>
      <w:r>
        <w:rPr>
          <w:rFonts w:ascii="Times New Roman" w:hAnsi="Times New Roman" w:cs="Times New Roman"/>
          <w:sz w:val="28"/>
          <w:szCs w:val="28"/>
        </w:rPr>
        <w:t>о</w:t>
      </w:r>
      <w:r w:rsidR="00827A19" w:rsidRPr="00827A19">
        <w:rPr>
          <w:rFonts w:ascii="Times New Roman" w:hAnsi="Times New Roman" w:cs="Times New Roman"/>
          <w:sz w:val="28"/>
          <w:szCs w:val="28"/>
        </w:rPr>
        <w:t xml:space="preserve"> на подведение итогов работы образоват</w:t>
      </w:r>
      <w:r>
        <w:rPr>
          <w:rFonts w:ascii="Times New Roman" w:hAnsi="Times New Roman" w:cs="Times New Roman"/>
          <w:sz w:val="28"/>
          <w:szCs w:val="28"/>
        </w:rPr>
        <w:t>ельного объединения, определения</w:t>
      </w:r>
      <w:r w:rsidR="00827A19" w:rsidRPr="00827A19">
        <w:rPr>
          <w:rFonts w:ascii="Times New Roman" w:hAnsi="Times New Roman" w:cs="Times New Roman"/>
          <w:sz w:val="28"/>
          <w:szCs w:val="28"/>
        </w:rPr>
        <w:t xml:space="preserve"> уровня соответствия знаний, умений и </w:t>
      </w:r>
      <w:proofErr w:type="gramStart"/>
      <w:r>
        <w:rPr>
          <w:rFonts w:ascii="Times New Roman" w:hAnsi="Times New Roman" w:cs="Times New Roman"/>
          <w:sz w:val="28"/>
          <w:szCs w:val="28"/>
        </w:rPr>
        <w:t>навыков</w:t>
      </w:r>
      <w:proofErr w:type="gramEnd"/>
      <w:r w:rsidR="00827A19" w:rsidRPr="00827A19">
        <w:rPr>
          <w:rFonts w:ascii="Times New Roman" w:hAnsi="Times New Roman" w:cs="Times New Roman"/>
          <w:sz w:val="28"/>
          <w:szCs w:val="28"/>
        </w:rPr>
        <w:t xml:space="preserve"> учащихся образовательному стандарту, на выявление уровня развития творческих способностей детей и подростков. Может проводиться по итогам изучения конкретной темы или после прохождения всего курса обучения. </w:t>
      </w:r>
      <w:r>
        <w:rPr>
          <w:rFonts w:ascii="Times New Roman" w:hAnsi="Times New Roman" w:cs="Times New Roman"/>
          <w:sz w:val="28"/>
          <w:szCs w:val="28"/>
        </w:rPr>
        <w:t>Творческий отчет п</w:t>
      </w:r>
      <w:r w:rsidR="00827A19" w:rsidRPr="00827A19">
        <w:rPr>
          <w:rFonts w:ascii="Times New Roman" w:hAnsi="Times New Roman" w:cs="Times New Roman"/>
          <w:sz w:val="28"/>
          <w:szCs w:val="28"/>
        </w:rPr>
        <w:t xml:space="preserve">редставляет собой индивидуальные или коллективные творческие формы: например, концерт, презентация, фестиваль идей и т.д. Чаще всего проводится в объединениях художественного, эстетического и прикладного направлений, но может применяться в любом профиле дополнительного образования. Отчет способствует развитию творческих способностей детей, раскрытию их возможностей, развитию активности и самостоятельности.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p>
    <w:p w:rsidR="0080396B" w:rsidRDefault="00827A19" w:rsidP="0080396B">
      <w:pPr>
        <w:tabs>
          <w:tab w:val="left" w:pos="900"/>
        </w:tabs>
        <w:spacing w:after="0" w:line="240" w:lineRule="auto"/>
        <w:ind w:firstLine="540"/>
        <w:jc w:val="center"/>
      </w:pPr>
      <w:r w:rsidRPr="00827A19">
        <w:rPr>
          <w:rFonts w:ascii="Times New Roman" w:hAnsi="Times New Roman" w:cs="Times New Roman"/>
          <w:b/>
          <w:i/>
          <w:sz w:val="28"/>
          <w:szCs w:val="28"/>
        </w:rPr>
        <w:t>Творческая книжка учащегося</w:t>
      </w:r>
      <w:r w:rsidR="0080396B" w:rsidRPr="0080396B">
        <w:t xml:space="preserve"> </w:t>
      </w:r>
    </w:p>
    <w:p w:rsidR="00827A19" w:rsidRPr="00827A19" w:rsidRDefault="0080396B" w:rsidP="0080396B">
      <w:pPr>
        <w:tabs>
          <w:tab w:val="left" w:pos="900"/>
        </w:tabs>
        <w:spacing w:after="0" w:line="240" w:lineRule="auto"/>
        <w:ind w:firstLine="540"/>
        <w:jc w:val="both"/>
        <w:rPr>
          <w:rFonts w:ascii="Times New Roman" w:hAnsi="Times New Roman" w:cs="Times New Roman"/>
          <w:sz w:val="28"/>
          <w:szCs w:val="28"/>
        </w:rPr>
      </w:pPr>
      <w:r w:rsidRPr="0080396B">
        <w:rPr>
          <w:rFonts w:ascii="Times New Roman" w:hAnsi="Times New Roman" w:cs="Times New Roman"/>
          <w:sz w:val="28"/>
          <w:szCs w:val="28"/>
        </w:rPr>
        <w:t>Творческая книжка учащегося ч</w:t>
      </w:r>
      <w:r w:rsidR="00827A19" w:rsidRPr="0080396B">
        <w:rPr>
          <w:rFonts w:ascii="Times New Roman" w:hAnsi="Times New Roman" w:cs="Times New Roman"/>
          <w:sz w:val="28"/>
          <w:szCs w:val="28"/>
        </w:rPr>
        <w:t xml:space="preserve">аще </w:t>
      </w:r>
      <w:r w:rsidR="00827A19" w:rsidRPr="00827A19">
        <w:rPr>
          <w:rFonts w:ascii="Times New Roman" w:hAnsi="Times New Roman" w:cs="Times New Roman"/>
          <w:sz w:val="28"/>
          <w:szCs w:val="28"/>
        </w:rPr>
        <w:t xml:space="preserve">всего используется как форма текущего контроля, которая вводится с целью фиксации творческих достижений каждого ребенка, педагогического анализа реализации образовательной программы и потенциальных возможностей учащихся, приобщения детей к самостоятельной деятельности, прогнозирования развития личности. Творческую книжку лучше выполнить типографским путем с учетом длительного использования, так как она должна вестись на протяжении всего срока обучения. В творческой книжке могут записываться выполненные творческие задания по программе обучения или самостоятельно сверх </w:t>
      </w:r>
      <w:r w:rsidRPr="00827A19">
        <w:rPr>
          <w:rFonts w:ascii="Times New Roman" w:hAnsi="Times New Roman" w:cs="Times New Roman"/>
          <w:sz w:val="28"/>
          <w:szCs w:val="28"/>
        </w:rPr>
        <w:t>программы (</w:t>
      </w:r>
      <w:r w:rsidR="00827A19" w:rsidRPr="00827A19">
        <w:rPr>
          <w:rFonts w:ascii="Times New Roman" w:hAnsi="Times New Roman" w:cs="Times New Roman"/>
          <w:sz w:val="28"/>
          <w:szCs w:val="28"/>
        </w:rPr>
        <w:t>творческие работы, рефераты, макеты, модели, рисунки, упражнения, выступления и т.д.</w:t>
      </w:r>
      <w:r w:rsidRPr="00827A19">
        <w:rPr>
          <w:rFonts w:ascii="Times New Roman" w:hAnsi="Times New Roman" w:cs="Times New Roman"/>
          <w:sz w:val="28"/>
          <w:szCs w:val="28"/>
        </w:rPr>
        <w:t>), призовые</w:t>
      </w:r>
      <w:r w:rsidR="00827A19" w:rsidRPr="00827A19">
        <w:rPr>
          <w:rFonts w:ascii="Times New Roman" w:hAnsi="Times New Roman" w:cs="Times New Roman"/>
          <w:sz w:val="28"/>
          <w:szCs w:val="28"/>
        </w:rPr>
        <w:t xml:space="preserve"> места на </w:t>
      </w:r>
      <w:r w:rsidRPr="00827A19">
        <w:rPr>
          <w:rFonts w:ascii="Times New Roman" w:hAnsi="Times New Roman" w:cs="Times New Roman"/>
          <w:sz w:val="28"/>
          <w:szCs w:val="28"/>
        </w:rPr>
        <w:t>конкурсах, смотрах</w:t>
      </w:r>
      <w:r w:rsidR="00827A19" w:rsidRPr="00827A19">
        <w:rPr>
          <w:rFonts w:ascii="Times New Roman" w:hAnsi="Times New Roman" w:cs="Times New Roman"/>
          <w:sz w:val="28"/>
          <w:szCs w:val="28"/>
        </w:rPr>
        <w:t xml:space="preserve">, олимпиадах, </w:t>
      </w:r>
      <w:bookmarkStart w:id="0" w:name="_GoBack"/>
      <w:bookmarkEnd w:id="0"/>
      <w:r w:rsidRPr="00827A19">
        <w:rPr>
          <w:rFonts w:ascii="Times New Roman" w:hAnsi="Times New Roman" w:cs="Times New Roman"/>
          <w:sz w:val="28"/>
          <w:szCs w:val="28"/>
        </w:rPr>
        <w:t>соревнованиях, выставках</w:t>
      </w:r>
      <w:r w:rsidR="00827A19" w:rsidRPr="00827A19">
        <w:rPr>
          <w:rFonts w:ascii="Times New Roman" w:hAnsi="Times New Roman" w:cs="Times New Roman"/>
          <w:sz w:val="28"/>
          <w:szCs w:val="28"/>
        </w:rPr>
        <w:t xml:space="preserve"> и т.п. Записи в творческой книжке систематически обобщаются педагогом и доносятся до сведения родителей. Творческая книжка может храниться как у ребенка, так и у педагога. Она выдается ребенку по окончании полного курса обучения. </w:t>
      </w:r>
    </w:p>
    <w:p w:rsidR="00827A19" w:rsidRPr="00827A19" w:rsidRDefault="00827A19" w:rsidP="0080396B">
      <w:pPr>
        <w:tabs>
          <w:tab w:val="left" w:pos="900"/>
        </w:tabs>
        <w:spacing w:after="0" w:line="240" w:lineRule="auto"/>
        <w:ind w:firstLine="540"/>
        <w:jc w:val="both"/>
        <w:rPr>
          <w:rFonts w:ascii="Times New Roman" w:hAnsi="Times New Roman" w:cs="Times New Roman"/>
          <w:sz w:val="28"/>
          <w:szCs w:val="28"/>
        </w:rPr>
      </w:pPr>
    </w:p>
    <w:p w:rsidR="00827A19" w:rsidRPr="00827A19" w:rsidRDefault="00827A19" w:rsidP="0080396B">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Далее рассмотрим </w:t>
      </w:r>
      <w:r w:rsidRPr="00827A19">
        <w:rPr>
          <w:rFonts w:ascii="Times New Roman" w:hAnsi="Times New Roman" w:cs="Times New Roman"/>
          <w:i/>
          <w:sz w:val="28"/>
          <w:szCs w:val="28"/>
        </w:rPr>
        <w:t>новые мониторинговые технологии</w:t>
      </w:r>
      <w:r w:rsidRPr="00827A19">
        <w:rPr>
          <w:rFonts w:ascii="Times New Roman" w:hAnsi="Times New Roman" w:cs="Times New Roman"/>
          <w:sz w:val="28"/>
          <w:szCs w:val="28"/>
        </w:rPr>
        <w:t>, которые пока недостаточно используются в деятельности УДО, но имеют большое значение для развития мониторинговой деятельности.</w:t>
      </w:r>
    </w:p>
    <w:p w:rsidR="00827A19" w:rsidRPr="00827A19" w:rsidRDefault="00827A19" w:rsidP="00827A19">
      <w:pPr>
        <w:tabs>
          <w:tab w:val="left" w:pos="900"/>
        </w:tabs>
        <w:spacing w:after="0" w:line="240" w:lineRule="auto"/>
        <w:ind w:firstLine="540"/>
        <w:jc w:val="center"/>
        <w:rPr>
          <w:rFonts w:ascii="Times New Roman" w:hAnsi="Times New Roman" w:cs="Times New Roman"/>
          <w:b/>
          <w:i/>
          <w:sz w:val="28"/>
          <w:szCs w:val="28"/>
        </w:rPr>
      </w:pPr>
    </w:p>
    <w:p w:rsidR="00827A19" w:rsidRPr="00827A19" w:rsidRDefault="00827A19" w:rsidP="00827A19">
      <w:pPr>
        <w:tabs>
          <w:tab w:val="left" w:pos="900"/>
        </w:tabs>
        <w:spacing w:after="0" w:line="240" w:lineRule="auto"/>
        <w:ind w:firstLine="540"/>
        <w:jc w:val="center"/>
        <w:rPr>
          <w:rFonts w:ascii="Times New Roman" w:hAnsi="Times New Roman" w:cs="Times New Roman"/>
          <w:b/>
          <w:i/>
          <w:sz w:val="28"/>
          <w:szCs w:val="28"/>
        </w:rPr>
      </w:pPr>
      <w:r w:rsidRPr="00827A19">
        <w:rPr>
          <w:rFonts w:ascii="Times New Roman" w:hAnsi="Times New Roman" w:cs="Times New Roman"/>
          <w:b/>
          <w:i/>
          <w:sz w:val="28"/>
          <w:szCs w:val="28"/>
        </w:rPr>
        <w:t xml:space="preserve">Тестирование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lastRenderedPageBreak/>
        <w:t>Тестирование – это эмпирический метод контроля и отслеживания результатов обучения детей, заключающийся в применении тестов. Тесты обычно задаются испытуемым в виде перечня вопросов, требующих кратких и однозначных вопросов, либо в виде задач, решение которых не занимает много времени и требует однозначных решений, либо каких-либо краткосрочных практических работ.</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Тестирование в системе дополнительного образования детей имеет свои особенности, связанные с отсутствием государственных стандартов. Задания и проверочные работы, входящие в тест, должны быть такой содержательной направленности и формы, которые в наибольшей мере соответствуют специфике требований стандарта конкретной образовательной программы дополнительного образования детей.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При создании теста необходимо разработать систему измерителей достижения требований образовательной программы, которая может включать в себя:</w:t>
      </w:r>
    </w:p>
    <w:p w:rsidR="00827A19" w:rsidRPr="00827A19" w:rsidRDefault="00827A19" w:rsidP="00827A19">
      <w:pPr>
        <w:numPr>
          <w:ilvl w:val="0"/>
          <w:numId w:val="1"/>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описание того, что измеряется этим требованием, – содержание и предполагаемая деятельность </w:t>
      </w:r>
      <w:proofErr w:type="spellStart"/>
      <w:r w:rsidRPr="00827A19">
        <w:rPr>
          <w:rFonts w:ascii="Times New Roman" w:hAnsi="Times New Roman" w:cs="Times New Roman"/>
          <w:sz w:val="28"/>
          <w:szCs w:val="28"/>
        </w:rPr>
        <w:t>учющихся</w:t>
      </w:r>
      <w:proofErr w:type="spellEnd"/>
      <w:r w:rsidRPr="00827A19">
        <w:rPr>
          <w:rFonts w:ascii="Times New Roman" w:hAnsi="Times New Roman" w:cs="Times New Roman"/>
          <w:sz w:val="28"/>
          <w:szCs w:val="28"/>
        </w:rPr>
        <w:t>;</w:t>
      </w:r>
    </w:p>
    <w:p w:rsidR="00827A19" w:rsidRPr="00827A19" w:rsidRDefault="00827A19" w:rsidP="00827A19">
      <w:pPr>
        <w:numPr>
          <w:ilvl w:val="0"/>
          <w:numId w:val="1"/>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условия проверки, например, письменный выбор ответов или свободный ответ, а также то, сколько времени отводится на выполнение теста и др.;</w:t>
      </w:r>
    </w:p>
    <w:p w:rsidR="00827A19" w:rsidRPr="00827A19" w:rsidRDefault="00827A19" w:rsidP="00827A19">
      <w:pPr>
        <w:numPr>
          <w:ilvl w:val="0"/>
          <w:numId w:val="1"/>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образцы заданий, проверяющих выполнение конкретных требований к уровню освоения образовательной программы;</w:t>
      </w:r>
    </w:p>
    <w:p w:rsidR="00827A19" w:rsidRPr="00827A19" w:rsidRDefault="00827A19" w:rsidP="00827A19">
      <w:pPr>
        <w:numPr>
          <w:ilvl w:val="0"/>
          <w:numId w:val="1"/>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банк заданий по всем требованиям образовательной программы;</w:t>
      </w:r>
    </w:p>
    <w:p w:rsidR="00827A19" w:rsidRPr="00827A19" w:rsidRDefault="00827A19" w:rsidP="00827A19">
      <w:pPr>
        <w:numPr>
          <w:ilvl w:val="0"/>
          <w:numId w:val="1"/>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образцы проверочных работ с указанием критериев оценки выполнения работы в целом.</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Ключевой проблемой разработки измерителей является создание </w:t>
      </w:r>
      <w:r w:rsidRPr="00827A19">
        <w:rPr>
          <w:rFonts w:ascii="Times New Roman" w:hAnsi="Times New Roman" w:cs="Times New Roman"/>
          <w:i/>
          <w:sz w:val="28"/>
          <w:szCs w:val="28"/>
        </w:rPr>
        <w:t>валидных и надежных заданий и проверочных работ</w:t>
      </w:r>
      <w:r w:rsidRPr="00827A19">
        <w:rPr>
          <w:rFonts w:ascii="Times New Roman" w:hAnsi="Times New Roman" w:cs="Times New Roman"/>
          <w:sz w:val="28"/>
          <w:szCs w:val="28"/>
        </w:rPr>
        <w:t xml:space="preserve">, позволяющих получить объективную оценку уровня освоения программы дополнительного образования детей.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Под </w:t>
      </w:r>
      <w:r w:rsidRPr="00827A19">
        <w:rPr>
          <w:rFonts w:ascii="Times New Roman" w:hAnsi="Times New Roman" w:cs="Times New Roman"/>
          <w:i/>
          <w:sz w:val="28"/>
          <w:szCs w:val="28"/>
        </w:rPr>
        <w:t>валидностью</w:t>
      </w:r>
      <w:r w:rsidRPr="00827A19">
        <w:rPr>
          <w:rFonts w:ascii="Times New Roman" w:hAnsi="Times New Roman" w:cs="Times New Roman"/>
          <w:sz w:val="28"/>
          <w:szCs w:val="28"/>
        </w:rPr>
        <w:t xml:space="preserve"> понимается степень соответствия измерителя требованиям программы – по содержанию, уровню организации учебной деятельности, заданным условиям проверки и т.д. Валидные измерители подразумевают также полноту охвата требований к уровню освоения программы при разработке проверочных заданий. </w:t>
      </w:r>
      <w:r w:rsidRPr="00827A19">
        <w:rPr>
          <w:rFonts w:ascii="Times New Roman" w:hAnsi="Times New Roman" w:cs="Times New Roman"/>
          <w:i/>
          <w:sz w:val="28"/>
          <w:szCs w:val="28"/>
        </w:rPr>
        <w:t>Надежность</w:t>
      </w:r>
      <w:r w:rsidRPr="00827A19">
        <w:rPr>
          <w:rFonts w:ascii="Times New Roman" w:hAnsi="Times New Roman" w:cs="Times New Roman"/>
          <w:sz w:val="28"/>
          <w:szCs w:val="28"/>
        </w:rPr>
        <w:t xml:space="preserve"> измерителей достижения освоения программы характеризует точность, с которой осуществляется оценка, а также устойчивость полученных результатов к действиям случайных факторов.</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Использование тестов при отслеживании результатов обучения детей в системе дополнительного образования позволяет достичь </w:t>
      </w:r>
      <w:proofErr w:type="spellStart"/>
      <w:r w:rsidRPr="00827A19">
        <w:rPr>
          <w:rFonts w:ascii="Times New Roman" w:hAnsi="Times New Roman" w:cs="Times New Roman"/>
          <w:sz w:val="28"/>
          <w:szCs w:val="28"/>
        </w:rPr>
        <w:t>операционального</w:t>
      </w:r>
      <w:proofErr w:type="spellEnd"/>
      <w:r w:rsidRPr="00827A19">
        <w:rPr>
          <w:rFonts w:ascii="Times New Roman" w:hAnsi="Times New Roman" w:cs="Times New Roman"/>
          <w:sz w:val="28"/>
          <w:szCs w:val="28"/>
        </w:rPr>
        <w:t xml:space="preserve"> формулирования результата.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Тест должен содержать определенный набор заданий, отвечающий следующим требованиям:</w:t>
      </w:r>
    </w:p>
    <w:p w:rsidR="00827A19" w:rsidRPr="00827A19" w:rsidRDefault="00827A19" w:rsidP="00827A19">
      <w:pPr>
        <w:numPr>
          <w:ilvl w:val="0"/>
          <w:numId w:val="2"/>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определение типа задания, например, закрытое, с выбором ответов, или открытое, со свободно конструируемым ответом, практическое задание и др.;</w:t>
      </w:r>
    </w:p>
    <w:p w:rsidR="00827A19" w:rsidRPr="00827A19" w:rsidRDefault="00827A19" w:rsidP="00827A19">
      <w:pPr>
        <w:numPr>
          <w:ilvl w:val="0"/>
          <w:numId w:val="2"/>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lastRenderedPageBreak/>
        <w:t>текст задания должен исключать всякую двусмысленность и неясность формулировки;</w:t>
      </w:r>
    </w:p>
    <w:p w:rsidR="00827A19" w:rsidRPr="00827A19" w:rsidRDefault="00827A19" w:rsidP="00827A19">
      <w:pPr>
        <w:numPr>
          <w:ilvl w:val="0"/>
          <w:numId w:val="2"/>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используемая в заданиях терминология не должна выходить за рамки содержания образовательной программы и используемой литературы, а также соответствовать уровню подготовки школьников;</w:t>
      </w:r>
    </w:p>
    <w:p w:rsidR="00827A19" w:rsidRPr="00827A19" w:rsidRDefault="00827A19" w:rsidP="00827A19">
      <w:pPr>
        <w:numPr>
          <w:ilvl w:val="0"/>
          <w:numId w:val="2"/>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контекст, в котором сформулировано задание, должен быть знаком учащимся;</w:t>
      </w:r>
    </w:p>
    <w:p w:rsidR="00827A19" w:rsidRPr="00827A19" w:rsidRDefault="00827A19" w:rsidP="00827A19">
      <w:pPr>
        <w:numPr>
          <w:ilvl w:val="0"/>
          <w:numId w:val="2"/>
        </w:numPr>
        <w:tabs>
          <w:tab w:val="left" w:pos="900"/>
        </w:tabs>
        <w:spacing w:after="0" w:line="240" w:lineRule="auto"/>
        <w:ind w:left="0" w:firstLine="540"/>
        <w:jc w:val="both"/>
        <w:rPr>
          <w:rFonts w:ascii="Times New Roman" w:hAnsi="Times New Roman" w:cs="Times New Roman"/>
          <w:sz w:val="28"/>
          <w:szCs w:val="28"/>
        </w:rPr>
      </w:pPr>
      <w:r w:rsidRPr="00827A19">
        <w:rPr>
          <w:rFonts w:ascii="Times New Roman" w:hAnsi="Times New Roman" w:cs="Times New Roman"/>
          <w:sz w:val="28"/>
          <w:szCs w:val="28"/>
        </w:rPr>
        <w:t>уровень трудности задания не должен быть ниже границ требований, установленных образовательной программой.</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Остановимся подробнее на типах заданий. </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i/>
          <w:sz w:val="28"/>
          <w:szCs w:val="28"/>
        </w:rPr>
        <w:t>Задания с выбором ответов</w:t>
      </w:r>
      <w:r w:rsidRPr="00827A19">
        <w:rPr>
          <w:rFonts w:ascii="Times New Roman" w:hAnsi="Times New Roman" w:cs="Times New Roman"/>
          <w:sz w:val="28"/>
          <w:szCs w:val="28"/>
        </w:rPr>
        <w:t xml:space="preserve"> должны содержать задания для проверки знаний учащихся и понимания изучаемого материала на уровне узнавания, выбора, классификации, выявления соответствия, установления связи и т. д. Среди предложенных на выбор ответов только один должен быть правильным. Задания должны иметь одинаково правдоподобные неверные ответы, одинаково привлекательные для выбора. Все ответы должны иметь, как правило, одинаковую длину. Из текста задания исключаются все вербальные ассоциации, способствующие выбору правильного ответа с помощью догадки. Нужно избегать задания с отрицанием в основной части. Если такое задание включено в работу, то частицу НЕ необходимо выделить в тексте. Тесты, содержащие задания закрытого типа, просты в обработке и хорошо поддаются машинной обработке результатов.</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i/>
          <w:sz w:val="28"/>
          <w:szCs w:val="28"/>
        </w:rPr>
        <w:t>Задания со свободным ответом</w:t>
      </w:r>
      <w:r w:rsidRPr="00827A19">
        <w:rPr>
          <w:rFonts w:ascii="Times New Roman" w:hAnsi="Times New Roman" w:cs="Times New Roman"/>
          <w:sz w:val="28"/>
          <w:szCs w:val="28"/>
        </w:rPr>
        <w:t xml:space="preserve"> можно разделить на две группы: задания с коротким ответом, когда от учащихся требуется дать ответ в виде числа, отдельного выражения или рисунка, и задания с полным ответом, когда они должны представить полное решение задачи с пояснениями или дать ответ в виде микро-сочинения – эссе. Существует два подхода к разработке критериев оценивания выполнения открытых заданий: аналитический, при котором разбивается на содержательные элементы и каждый элемент оценивается отдельно; интегральный, при котором весь ответ оценивается с позиции полноты и правильности. Независимо от выбранного подхода ответ ученика всегда сопоставляется с эталоном ответа.</w:t>
      </w:r>
    </w:p>
    <w:p w:rsidR="00827A19" w:rsidRPr="00827A19" w:rsidRDefault="00827A19" w:rsidP="00827A19">
      <w:pPr>
        <w:tabs>
          <w:tab w:val="left" w:pos="900"/>
        </w:tabs>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Предлагаемые к каждому заданию критерии оценки касаются смысловых единиц ответа. В зависимости от полноты охвата учеником предложенных смысловых единиц ему присваивается различное число баллов. В дополнительном образовании оценка результатов в баллах не приветствуется. Тогда могут вводиться дополнительные качественные  оценки, например, высокий, средний, низкий уровень знаний и др.</w:t>
      </w:r>
    </w:p>
    <w:p w:rsidR="00827A19" w:rsidRPr="00827A19" w:rsidRDefault="00827A19" w:rsidP="00827A19">
      <w:pPr>
        <w:spacing w:after="0" w:line="240" w:lineRule="auto"/>
        <w:ind w:firstLine="540"/>
        <w:jc w:val="both"/>
        <w:rPr>
          <w:rFonts w:ascii="Times New Roman" w:hAnsi="Times New Roman" w:cs="Times New Roman"/>
          <w:sz w:val="28"/>
          <w:szCs w:val="28"/>
        </w:rPr>
      </w:pPr>
    </w:p>
    <w:p w:rsidR="00827A19" w:rsidRPr="00827A19" w:rsidRDefault="00827A19" w:rsidP="00827A19">
      <w:pPr>
        <w:spacing w:after="0" w:line="240" w:lineRule="auto"/>
        <w:jc w:val="center"/>
        <w:rPr>
          <w:rFonts w:ascii="Times New Roman" w:hAnsi="Times New Roman" w:cs="Times New Roman"/>
          <w:b/>
          <w:sz w:val="28"/>
          <w:szCs w:val="28"/>
        </w:rPr>
      </w:pPr>
      <w:r w:rsidRPr="00827A19">
        <w:rPr>
          <w:rFonts w:ascii="Times New Roman" w:hAnsi="Times New Roman" w:cs="Times New Roman"/>
          <w:b/>
          <w:sz w:val="28"/>
          <w:szCs w:val="28"/>
        </w:rPr>
        <w:t xml:space="preserve">Анкета для изучения удовлетворенности воспитанников </w:t>
      </w:r>
    </w:p>
    <w:p w:rsidR="00827A19" w:rsidRPr="00827A19" w:rsidRDefault="00827A19" w:rsidP="00827A19">
      <w:pPr>
        <w:spacing w:after="0" w:line="240" w:lineRule="auto"/>
        <w:jc w:val="center"/>
        <w:rPr>
          <w:rFonts w:ascii="Times New Roman" w:hAnsi="Times New Roman" w:cs="Times New Roman"/>
          <w:b/>
          <w:sz w:val="28"/>
          <w:szCs w:val="28"/>
        </w:rPr>
      </w:pPr>
      <w:r w:rsidRPr="00827A19">
        <w:rPr>
          <w:rFonts w:ascii="Times New Roman" w:hAnsi="Times New Roman" w:cs="Times New Roman"/>
          <w:b/>
          <w:sz w:val="28"/>
          <w:szCs w:val="28"/>
        </w:rPr>
        <w:t>занятиями в объединении</w:t>
      </w:r>
    </w:p>
    <w:p w:rsidR="00827A19" w:rsidRPr="00827A19" w:rsidRDefault="00827A19" w:rsidP="00827A19">
      <w:pPr>
        <w:spacing w:after="0" w:line="240" w:lineRule="auto"/>
        <w:jc w:val="center"/>
        <w:rPr>
          <w:rFonts w:ascii="Times New Roman" w:hAnsi="Times New Roman" w:cs="Times New Roman"/>
          <w:sz w:val="28"/>
          <w:szCs w:val="28"/>
        </w:rPr>
      </w:pPr>
    </w:p>
    <w:p w:rsidR="00827A19" w:rsidRPr="00827A19" w:rsidRDefault="00827A19" w:rsidP="00827A19">
      <w:pPr>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Уважаемые ребята!</w:t>
      </w:r>
    </w:p>
    <w:p w:rsidR="00827A19" w:rsidRPr="00827A19" w:rsidRDefault="00827A19" w:rsidP="00827A19">
      <w:pPr>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t xml:space="preserve">Вы посещаете Дворец творчества и занимаетесь в ___________________________ </w:t>
      </w:r>
    </w:p>
    <w:p w:rsidR="00827A19" w:rsidRPr="00827A19" w:rsidRDefault="00827A19" w:rsidP="00827A19">
      <w:pPr>
        <w:spacing w:after="0" w:line="240" w:lineRule="auto"/>
        <w:ind w:firstLine="540"/>
        <w:jc w:val="both"/>
        <w:rPr>
          <w:rFonts w:ascii="Times New Roman" w:hAnsi="Times New Roman" w:cs="Times New Roman"/>
          <w:sz w:val="28"/>
          <w:szCs w:val="28"/>
        </w:rPr>
      </w:pPr>
      <w:r w:rsidRPr="00827A19">
        <w:rPr>
          <w:rFonts w:ascii="Times New Roman" w:hAnsi="Times New Roman" w:cs="Times New Roman"/>
          <w:sz w:val="28"/>
          <w:szCs w:val="28"/>
        </w:rPr>
        <w:lastRenderedPageBreak/>
        <w:t>Просим вас ответить на некоторые наши вопросы:</w:t>
      </w:r>
    </w:p>
    <w:p w:rsidR="00827A19" w:rsidRPr="00827A19" w:rsidRDefault="00827A19" w:rsidP="00827A19">
      <w:pPr>
        <w:numPr>
          <w:ilvl w:val="2"/>
          <w:numId w:val="3"/>
        </w:numPr>
        <w:tabs>
          <w:tab w:val="clear" w:pos="2340"/>
          <w:tab w:val="num" w:pos="90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Занятия в объединении для меня это:</w:t>
      </w:r>
    </w:p>
    <w:p w:rsidR="00827A19" w:rsidRPr="00827A19" w:rsidRDefault="00827A19" w:rsidP="00827A19">
      <w:pPr>
        <w:numPr>
          <w:ilvl w:val="0"/>
          <w:numId w:val="4"/>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возможность удовлетворять свои интересы;</w:t>
      </w:r>
    </w:p>
    <w:p w:rsidR="00827A19" w:rsidRPr="00827A19" w:rsidRDefault="00827A19" w:rsidP="00827A19">
      <w:pPr>
        <w:numPr>
          <w:ilvl w:val="0"/>
          <w:numId w:val="4"/>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ступенька к выбору будущей профессии;</w:t>
      </w:r>
    </w:p>
    <w:p w:rsidR="00827A19" w:rsidRPr="00827A19" w:rsidRDefault="00827A19" w:rsidP="00827A19">
      <w:pPr>
        <w:numPr>
          <w:ilvl w:val="0"/>
          <w:numId w:val="4"/>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интересное общение;</w:t>
      </w:r>
    </w:p>
    <w:p w:rsidR="00827A19" w:rsidRPr="00827A19" w:rsidRDefault="00827A19" w:rsidP="00827A19">
      <w:pPr>
        <w:numPr>
          <w:ilvl w:val="0"/>
          <w:numId w:val="4"/>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возможность самосовершенствования;</w:t>
      </w:r>
    </w:p>
    <w:p w:rsidR="00827A19" w:rsidRPr="00827A19" w:rsidRDefault="00827A19" w:rsidP="00827A19">
      <w:pPr>
        <w:numPr>
          <w:ilvl w:val="0"/>
          <w:numId w:val="4"/>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 xml:space="preserve">что-то другое (допишите) ________________________ </w:t>
      </w:r>
    </w:p>
    <w:p w:rsidR="00827A19" w:rsidRPr="00827A19" w:rsidRDefault="00827A19" w:rsidP="00827A19">
      <w:pPr>
        <w:numPr>
          <w:ilvl w:val="2"/>
          <w:numId w:val="3"/>
        </w:numPr>
        <w:tabs>
          <w:tab w:val="clear" w:pos="2340"/>
          <w:tab w:val="num" w:pos="90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Мне нравится, когда на занятиях:</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есть творческие задания;</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есть игровые моменты;</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есть возможность импровизировать, фантазировать;</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меня видят и замечают;</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удается выполнять самое сложное, новое;</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узнаю что-то новенькое</w:t>
      </w:r>
    </w:p>
    <w:p w:rsidR="00827A19" w:rsidRPr="00827A19" w:rsidRDefault="00827A19" w:rsidP="00827A19">
      <w:pPr>
        <w:numPr>
          <w:ilvl w:val="0"/>
          <w:numId w:val="5"/>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еще что-то (допишите) ___________________________</w:t>
      </w:r>
    </w:p>
    <w:p w:rsidR="00827A19" w:rsidRPr="00827A19" w:rsidRDefault="00827A19" w:rsidP="00827A19">
      <w:pPr>
        <w:numPr>
          <w:ilvl w:val="2"/>
          <w:numId w:val="3"/>
        </w:numPr>
        <w:tabs>
          <w:tab w:val="clear" w:pos="2340"/>
          <w:tab w:val="num" w:pos="90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Все, что делается в объединении:</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вдохновляет меня;</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помогает стать индивидуальностью;</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способствует развитию способностей;</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творчески развивает меня;</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не совсем удовлетворяет меня, мои интересы;</w:t>
      </w:r>
    </w:p>
    <w:p w:rsidR="00827A19" w:rsidRPr="00827A19" w:rsidRDefault="00827A19" w:rsidP="00827A19">
      <w:pPr>
        <w:numPr>
          <w:ilvl w:val="0"/>
          <w:numId w:val="6"/>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 xml:space="preserve">еще что-то (допишите) ___________________________ </w:t>
      </w:r>
    </w:p>
    <w:p w:rsidR="00827A19" w:rsidRPr="00827A19" w:rsidRDefault="00827A19" w:rsidP="00827A19">
      <w:pPr>
        <w:numPr>
          <w:ilvl w:val="2"/>
          <w:numId w:val="3"/>
        </w:numPr>
        <w:tabs>
          <w:tab w:val="clear" w:pos="2340"/>
          <w:tab w:val="num" w:pos="90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Педагог для меня:</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это пример для подражания;</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авторитет;</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приятный собеседник;</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загадочный человек;</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доброжелательный наставник;</w:t>
      </w:r>
    </w:p>
    <w:p w:rsidR="00827A19" w:rsidRPr="00827A19" w:rsidRDefault="00827A19" w:rsidP="00827A19">
      <w:pPr>
        <w:numPr>
          <w:ilvl w:val="0"/>
          <w:numId w:val="7"/>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 xml:space="preserve">что-то другое (допишите) __________________________ </w:t>
      </w:r>
    </w:p>
    <w:p w:rsidR="00827A19" w:rsidRPr="00827A19" w:rsidRDefault="00827A19" w:rsidP="00827A19">
      <w:pPr>
        <w:spacing w:after="0" w:line="240" w:lineRule="auto"/>
        <w:jc w:val="center"/>
        <w:rPr>
          <w:rFonts w:ascii="Times New Roman" w:hAnsi="Times New Roman" w:cs="Times New Roman"/>
          <w:sz w:val="28"/>
          <w:szCs w:val="28"/>
        </w:rPr>
      </w:pPr>
      <w:r w:rsidRPr="00827A19">
        <w:rPr>
          <w:rFonts w:ascii="Times New Roman" w:hAnsi="Times New Roman" w:cs="Times New Roman"/>
          <w:sz w:val="28"/>
          <w:szCs w:val="28"/>
        </w:rPr>
        <w:t>Спасибо за ответы!</w:t>
      </w:r>
    </w:p>
    <w:p w:rsidR="00827A19" w:rsidRPr="00827A19" w:rsidRDefault="00827A19" w:rsidP="00827A19">
      <w:pPr>
        <w:spacing w:after="0" w:line="240" w:lineRule="auto"/>
        <w:ind w:firstLine="540"/>
        <w:jc w:val="both"/>
        <w:rPr>
          <w:rFonts w:ascii="Times New Roman" w:hAnsi="Times New Roman" w:cs="Times New Roman"/>
          <w:sz w:val="28"/>
          <w:szCs w:val="28"/>
        </w:rPr>
      </w:pPr>
    </w:p>
    <w:p w:rsidR="00827A19" w:rsidRPr="00827A19" w:rsidRDefault="00827A19" w:rsidP="00827A19">
      <w:pPr>
        <w:spacing w:after="0" w:line="240" w:lineRule="auto"/>
        <w:jc w:val="center"/>
        <w:rPr>
          <w:rFonts w:ascii="Times New Roman" w:hAnsi="Times New Roman" w:cs="Times New Roman"/>
          <w:b/>
          <w:sz w:val="28"/>
          <w:szCs w:val="28"/>
        </w:rPr>
      </w:pPr>
      <w:r w:rsidRPr="00827A19">
        <w:rPr>
          <w:rFonts w:ascii="Times New Roman" w:hAnsi="Times New Roman" w:cs="Times New Roman"/>
          <w:b/>
          <w:sz w:val="28"/>
          <w:szCs w:val="28"/>
        </w:rPr>
        <w:t>Анкета для изучения удовлетворенности родителей деятельностью УДО</w:t>
      </w:r>
    </w:p>
    <w:p w:rsidR="00827A19" w:rsidRPr="00827A19" w:rsidRDefault="00827A19" w:rsidP="00827A19">
      <w:pPr>
        <w:spacing w:after="0" w:line="240" w:lineRule="auto"/>
        <w:ind w:firstLine="720"/>
        <w:jc w:val="both"/>
        <w:rPr>
          <w:rFonts w:ascii="Times New Roman" w:hAnsi="Times New Roman" w:cs="Times New Roman"/>
          <w:sz w:val="28"/>
          <w:szCs w:val="28"/>
        </w:rPr>
      </w:pPr>
    </w:p>
    <w:p w:rsidR="00827A19" w:rsidRPr="00827A19" w:rsidRDefault="00827A19" w:rsidP="00827A19">
      <w:pPr>
        <w:spacing w:after="0" w:line="240" w:lineRule="auto"/>
        <w:ind w:firstLine="720"/>
        <w:jc w:val="both"/>
        <w:rPr>
          <w:rFonts w:ascii="Times New Roman" w:hAnsi="Times New Roman" w:cs="Times New Roman"/>
          <w:sz w:val="28"/>
          <w:szCs w:val="28"/>
        </w:rPr>
      </w:pPr>
      <w:r w:rsidRPr="00827A19">
        <w:rPr>
          <w:rFonts w:ascii="Times New Roman" w:hAnsi="Times New Roman" w:cs="Times New Roman"/>
          <w:sz w:val="28"/>
          <w:szCs w:val="28"/>
        </w:rPr>
        <w:t>Уважаемые родители! Просим Вас ответить на вопросы анкеты, что позволит администрации и педагогам, изучив Ваше мнение, улучшить работу нашего Дворца.</w:t>
      </w:r>
    </w:p>
    <w:p w:rsidR="00827A19" w:rsidRPr="00827A19" w:rsidRDefault="00827A19" w:rsidP="00827A19">
      <w:pPr>
        <w:numPr>
          <w:ilvl w:val="0"/>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Укажите возраст и пол Вашего ребенка</w:t>
      </w:r>
    </w:p>
    <w:p w:rsidR="00827A19" w:rsidRPr="00827A19" w:rsidRDefault="00827A19" w:rsidP="00827A19">
      <w:pPr>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_____________________________________________________</w:t>
      </w:r>
    </w:p>
    <w:p w:rsidR="00827A19" w:rsidRPr="00827A19" w:rsidRDefault="00827A19" w:rsidP="00827A19">
      <w:pPr>
        <w:numPr>
          <w:ilvl w:val="0"/>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 каких детских объединениях Дворца занимается Ваш ребенок?</w:t>
      </w:r>
    </w:p>
    <w:p w:rsidR="00827A19" w:rsidRPr="00827A19" w:rsidRDefault="00827A19" w:rsidP="00827A19">
      <w:pPr>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_____________________________________________________</w:t>
      </w:r>
    </w:p>
    <w:p w:rsidR="00827A19" w:rsidRPr="00827A19" w:rsidRDefault="00827A19" w:rsidP="00827A19">
      <w:pPr>
        <w:numPr>
          <w:ilvl w:val="0"/>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Какова продолжительность посещения занятий? (отметьте подходящий ответ).</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Занимается первый год</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lastRenderedPageBreak/>
        <w:t>2-3 года</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более 3-х лет</w:t>
      </w:r>
    </w:p>
    <w:p w:rsidR="00827A19" w:rsidRPr="00827A19" w:rsidRDefault="00827A19" w:rsidP="00827A19">
      <w:pPr>
        <w:numPr>
          <w:ilvl w:val="0"/>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Посещаете ли Вы сами Дворец и как часто?</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1 – 2 раза в неделю</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1-2 раза в месяц</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бываю на массовых мероприятиях</w:t>
      </w:r>
    </w:p>
    <w:p w:rsidR="00827A19" w:rsidRPr="00827A19" w:rsidRDefault="00827A19" w:rsidP="00827A19">
      <w:pPr>
        <w:numPr>
          <w:ilvl w:val="1"/>
          <w:numId w:val="3"/>
        </w:numPr>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никогда не посещал</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Ваша осведомленность о работе Дворца (какие есть объединения, время работы, консультации специалистов, услуги и т.д.)</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Полная</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Частичная</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Вообще не имею информации</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Удовлетворены ли Вы работой Дворца:</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а) расписание занятий</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Да</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Нет</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Частично</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б) качество занятий в объединениях</w:t>
      </w:r>
    </w:p>
    <w:p w:rsidR="00827A19" w:rsidRPr="00827A19" w:rsidRDefault="00827A19" w:rsidP="00827A19">
      <w:pPr>
        <w:numPr>
          <w:ilvl w:val="0"/>
          <w:numId w:val="8"/>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Да</w:t>
      </w:r>
    </w:p>
    <w:p w:rsidR="00827A19" w:rsidRPr="00827A19" w:rsidRDefault="00827A19" w:rsidP="00827A19">
      <w:pPr>
        <w:numPr>
          <w:ilvl w:val="0"/>
          <w:numId w:val="8"/>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Нет</w:t>
      </w:r>
    </w:p>
    <w:p w:rsidR="00827A19" w:rsidRPr="00827A19" w:rsidRDefault="00827A19" w:rsidP="00827A19">
      <w:pPr>
        <w:numPr>
          <w:ilvl w:val="0"/>
          <w:numId w:val="8"/>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Частично</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в) взаимоотношения ребенка с педагогами:</w:t>
      </w:r>
    </w:p>
    <w:p w:rsidR="00827A19" w:rsidRPr="00827A19" w:rsidRDefault="00827A19" w:rsidP="00827A19">
      <w:pPr>
        <w:numPr>
          <w:ilvl w:val="0"/>
          <w:numId w:val="9"/>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Да</w:t>
      </w:r>
    </w:p>
    <w:p w:rsidR="00827A19" w:rsidRPr="00827A19" w:rsidRDefault="00827A19" w:rsidP="00827A19">
      <w:pPr>
        <w:numPr>
          <w:ilvl w:val="0"/>
          <w:numId w:val="9"/>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Нет</w:t>
      </w:r>
    </w:p>
    <w:p w:rsidR="00827A19" w:rsidRPr="00827A19" w:rsidRDefault="00827A19" w:rsidP="00827A19">
      <w:pPr>
        <w:numPr>
          <w:ilvl w:val="0"/>
          <w:numId w:val="9"/>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Частично</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г) организацией работы и бытовыми условиями (культура обслуживания в раздевалке, санитарным состоянием помещений и т.д.)</w:t>
      </w:r>
    </w:p>
    <w:p w:rsidR="00827A19" w:rsidRPr="00827A19" w:rsidRDefault="00827A19" w:rsidP="00827A19">
      <w:pPr>
        <w:numPr>
          <w:ilvl w:val="0"/>
          <w:numId w:val="10"/>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Да</w:t>
      </w:r>
    </w:p>
    <w:p w:rsidR="00827A19" w:rsidRPr="00827A19" w:rsidRDefault="00827A19" w:rsidP="00827A19">
      <w:pPr>
        <w:numPr>
          <w:ilvl w:val="0"/>
          <w:numId w:val="10"/>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Нет</w:t>
      </w:r>
    </w:p>
    <w:p w:rsidR="00827A19" w:rsidRPr="00827A19" w:rsidRDefault="00827A19" w:rsidP="00827A19">
      <w:pPr>
        <w:numPr>
          <w:ilvl w:val="0"/>
          <w:numId w:val="10"/>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Частично</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Какие формы взаимодействия с педагогами и педагогическим коллективом Дворца Вас наиболее устраивают:</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Общие собрания родителей</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Индивидуальные беседы</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Консультации специалистов Дворца по проблемам Вашего ребенка</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Участие в мероприятиях, проводимых коллективом Дворца или объединения, где занимается Ваш ребенок</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Присутствие на занятиях объединения</w:t>
      </w:r>
    </w:p>
    <w:p w:rsidR="00827A19" w:rsidRPr="00827A19" w:rsidRDefault="00827A19" w:rsidP="00827A19">
      <w:pPr>
        <w:numPr>
          <w:ilvl w:val="1"/>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Посещение открытых занятий</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Какие еще формы взаимодействия Вы можете предложить?</w:t>
      </w:r>
    </w:p>
    <w:p w:rsidR="00827A19" w:rsidRPr="00827A19" w:rsidRDefault="00827A19" w:rsidP="00827A19">
      <w:pPr>
        <w:tabs>
          <w:tab w:val="left" w:pos="360"/>
        </w:tabs>
        <w:spacing w:after="0" w:line="240" w:lineRule="auto"/>
        <w:ind w:firstLine="360"/>
        <w:jc w:val="both"/>
        <w:rPr>
          <w:rFonts w:ascii="Times New Roman" w:hAnsi="Times New Roman" w:cs="Times New Roman"/>
          <w:sz w:val="28"/>
          <w:szCs w:val="28"/>
        </w:rPr>
      </w:pPr>
      <w:r w:rsidRPr="00827A19">
        <w:rPr>
          <w:rFonts w:ascii="Times New Roman" w:hAnsi="Times New Roman" w:cs="Times New Roman"/>
          <w:sz w:val="28"/>
          <w:szCs w:val="28"/>
        </w:rPr>
        <w:t>_____________________________________________________</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Напишите, пожалуйста, свои предложения, пожелания, отзывы, касающиеся работы Дворца:</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lastRenderedPageBreak/>
        <w:t>_____________________________________________________</w:t>
      </w:r>
    </w:p>
    <w:p w:rsidR="00827A19" w:rsidRPr="00827A19" w:rsidRDefault="00827A19" w:rsidP="00827A19">
      <w:pPr>
        <w:numPr>
          <w:ilvl w:val="0"/>
          <w:numId w:val="3"/>
        </w:numPr>
        <w:tabs>
          <w:tab w:val="left" w:pos="360"/>
        </w:tabs>
        <w:spacing w:after="0" w:line="240" w:lineRule="auto"/>
        <w:ind w:left="0"/>
        <w:jc w:val="both"/>
        <w:rPr>
          <w:rFonts w:ascii="Times New Roman" w:hAnsi="Times New Roman" w:cs="Times New Roman"/>
          <w:sz w:val="28"/>
          <w:szCs w:val="28"/>
        </w:rPr>
      </w:pPr>
      <w:r w:rsidRPr="00827A19">
        <w:rPr>
          <w:rFonts w:ascii="Times New Roman" w:hAnsi="Times New Roman" w:cs="Times New Roman"/>
          <w:sz w:val="28"/>
          <w:szCs w:val="28"/>
        </w:rPr>
        <w:t>Какой еще объединение, секцию, вид деятельности, по Вашему мнению, можно было бы организовать во Дворце?</w:t>
      </w:r>
    </w:p>
    <w:p w:rsidR="00827A19" w:rsidRPr="00827A19" w:rsidRDefault="00827A19" w:rsidP="00827A19">
      <w:pPr>
        <w:tabs>
          <w:tab w:val="left" w:pos="360"/>
        </w:tabs>
        <w:spacing w:after="0" w:line="240" w:lineRule="auto"/>
        <w:jc w:val="both"/>
        <w:rPr>
          <w:rFonts w:ascii="Times New Roman" w:hAnsi="Times New Roman" w:cs="Times New Roman"/>
          <w:sz w:val="28"/>
          <w:szCs w:val="28"/>
        </w:rPr>
      </w:pPr>
      <w:r w:rsidRPr="00827A19">
        <w:rPr>
          <w:rFonts w:ascii="Times New Roman" w:hAnsi="Times New Roman" w:cs="Times New Roman"/>
          <w:sz w:val="28"/>
          <w:szCs w:val="28"/>
        </w:rPr>
        <w:t>_____________________________________________________</w:t>
      </w:r>
    </w:p>
    <w:p w:rsidR="00827A19" w:rsidRPr="00827A19" w:rsidRDefault="00827A19" w:rsidP="00827A19">
      <w:pPr>
        <w:tabs>
          <w:tab w:val="left" w:pos="360"/>
        </w:tabs>
        <w:spacing w:after="0" w:line="240" w:lineRule="auto"/>
        <w:jc w:val="center"/>
        <w:rPr>
          <w:rFonts w:ascii="Times New Roman" w:hAnsi="Times New Roman" w:cs="Times New Roman"/>
          <w:sz w:val="28"/>
          <w:szCs w:val="28"/>
        </w:rPr>
      </w:pPr>
      <w:r w:rsidRPr="00827A19">
        <w:rPr>
          <w:rFonts w:ascii="Times New Roman" w:hAnsi="Times New Roman" w:cs="Times New Roman"/>
          <w:sz w:val="28"/>
          <w:szCs w:val="28"/>
        </w:rPr>
        <w:t>Спасибо!</w:t>
      </w:r>
    </w:p>
    <w:p w:rsidR="00827A19" w:rsidRPr="00827A19" w:rsidRDefault="00827A19" w:rsidP="00827A19">
      <w:pPr>
        <w:tabs>
          <w:tab w:val="left" w:pos="7088"/>
        </w:tabs>
        <w:spacing w:after="0" w:line="240" w:lineRule="auto"/>
        <w:jc w:val="right"/>
        <w:rPr>
          <w:rFonts w:ascii="Times New Roman" w:hAnsi="Times New Roman" w:cs="Times New Roman"/>
          <w:sz w:val="28"/>
          <w:szCs w:val="28"/>
        </w:rPr>
      </w:pPr>
    </w:p>
    <w:p w:rsidR="00827A19" w:rsidRPr="00827A19" w:rsidRDefault="00827A19" w:rsidP="00827A19">
      <w:pPr>
        <w:spacing w:after="0" w:line="240" w:lineRule="auto"/>
        <w:rPr>
          <w:rFonts w:ascii="Times New Roman" w:hAnsi="Times New Roman" w:cs="Times New Roman"/>
          <w:sz w:val="28"/>
          <w:szCs w:val="28"/>
        </w:rPr>
      </w:pPr>
    </w:p>
    <w:p w:rsidR="00827A19" w:rsidRPr="00827A19" w:rsidRDefault="00827A19" w:rsidP="00827A19">
      <w:pPr>
        <w:spacing w:after="0" w:line="240" w:lineRule="auto"/>
        <w:rPr>
          <w:rFonts w:ascii="Times New Roman" w:hAnsi="Times New Roman" w:cs="Times New Roman"/>
          <w:sz w:val="28"/>
          <w:szCs w:val="28"/>
        </w:rPr>
      </w:pPr>
    </w:p>
    <w:p w:rsidR="00827A19" w:rsidRPr="00827A19" w:rsidRDefault="00827A19" w:rsidP="00827A19">
      <w:pPr>
        <w:spacing w:after="0" w:line="240" w:lineRule="auto"/>
        <w:rPr>
          <w:rFonts w:ascii="Times New Roman" w:hAnsi="Times New Roman" w:cs="Times New Roman"/>
          <w:sz w:val="28"/>
          <w:szCs w:val="28"/>
        </w:rPr>
      </w:pPr>
      <w:r w:rsidRPr="00827A19">
        <w:rPr>
          <w:rFonts w:ascii="Times New Roman" w:hAnsi="Times New Roman" w:cs="Times New Roman"/>
          <w:sz w:val="28"/>
          <w:szCs w:val="28"/>
        </w:rPr>
        <w:t>Подготовила методист  Путина Е.А.</w:t>
      </w:r>
    </w:p>
    <w:p w:rsidR="00C1500A" w:rsidRPr="00827A19" w:rsidRDefault="00C1500A" w:rsidP="00827A19">
      <w:pPr>
        <w:spacing w:after="0" w:line="240" w:lineRule="auto"/>
        <w:rPr>
          <w:rFonts w:ascii="Times New Roman" w:hAnsi="Times New Roman" w:cs="Times New Roman"/>
          <w:sz w:val="28"/>
          <w:szCs w:val="28"/>
        </w:rPr>
      </w:pPr>
    </w:p>
    <w:sectPr w:rsidR="00C1500A" w:rsidRPr="00827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408"/>
    <w:multiLevelType w:val="multilevel"/>
    <w:tmpl w:val="286AD9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5A7C9E"/>
    <w:multiLevelType w:val="hybridMultilevel"/>
    <w:tmpl w:val="290279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A9C02B7"/>
    <w:multiLevelType w:val="hybridMultilevel"/>
    <w:tmpl w:val="CCDA8006"/>
    <w:lvl w:ilvl="0" w:tplc="8604C6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425F7"/>
    <w:multiLevelType w:val="multilevel"/>
    <w:tmpl w:val="7EB2F98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9B7371"/>
    <w:multiLevelType w:val="multilevel"/>
    <w:tmpl w:val="07409E6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2829D3"/>
    <w:multiLevelType w:val="hybridMultilevel"/>
    <w:tmpl w:val="7B840A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63D721A"/>
    <w:multiLevelType w:val="multilevel"/>
    <w:tmpl w:val="4E6E689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620C5F"/>
    <w:multiLevelType w:val="hybridMultilevel"/>
    <w:tmpl w:val="80444D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B7737B7"/>
    <w:multiLevelType w:val="hybridMultilevel"/>
    <w:tmpl w:val="3CE0B2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901253C"/>
    <w:multiLevelType w:val="hybridMultilevel"/>
    <w:tmpl w:val="3A44C878"/>
    <w:lvl w:ilvl="0" w:tplc="8604C6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19"/>
    <w:rsid w:val="0080396B"/>
    <w:rsid w:val="00827A19"/>
    <w:rsid w:val="00C1500A"/>
    <w:rsid w:val="00FE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FBF"/>
  <w15:docId w15:val="{0D113C67-4627-4AED-9172-53CEEC86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27A19"/>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A19"/>
    <w:rPr>
      <w:rFonts w:ascii="Times New Roman" w:eastAsia="Times New Roman" w:hAnsi="Times New Roman" w:cs="Times New Roman"/>
      <w:sz w:val="28"/>
      <w:szCs w:val="20"/>
    </w:rPr>
  </w:style>
  <w:style w:type="paragraph" w:styleId="a3">
    <w:name w:val="Body Text"/>
    <w:basedOn w:val="a"/>
    <w:link w:val="a4"/>
    <w:rsid w:val="00827A19"/>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827A19"/>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Виноградова</cp:lastModifiedBy>
  <cp:revision>3</cp:revision>
  <dcterms:created xsi:type="dcterms:W3CDTF">2017-05-24T00:13:00Z</dcterms:created>
  <dcterms:modified xsi:type="dcterms:W3CDTF">2017-05-24T01:12:00Z</dcterms:modified>
</cp:coreProperties>
</file>