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02A" w:rsidRDefault="005A130C" w:rsidP="00616F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616F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8656714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D7" w:rsidRDefault="005A5AD7" w:rsidP="0051551B">
      <w:pPr>
        <w:spacing w:after="0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F69" w:rsidRDefault="00616F69" w:rsidP="0051551B">
      <w:pPr>
        <w:spacing w:after="0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F69" w:rsidRDefault="00616F69" w:rsidP="0051551B">
      <w:pPr>
        <w:spacing w:after="0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51B" w:rsidRPr="00F21068" w:rsidRDefault="0051551B" w:rsidP="0051551B">
      <w:pPr>
        <w:spacing w:after="0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06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1551B" w:rsidRPr="00342685" w:rsidRDefault="0051551B" w:rsidP="005155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</w:rPr>
      </w:pPr>
      <w:r w:rsidRPr="006F470E">
        <w:rPr>
          <w:rFonts w:ascii="Times New Roman" w:eastAsia="Times New Roman" w:hAnsi="Times New Roman" w:cs="Times New Roman"/>
          <w:sz w:val="28"/>
          <w:szCs w:val="28"/>
        </w:rPr>
        <w:t xml:space="preserve">1) планируемые результаты освоения </w:t>
      </w:r>
      <w:r>
        <w:rPr>
          <w:rFonts w:ascii="Times New Roman" w:eastAsia="Times New Roman" w:hAnsi="Times New Roman" w:cs="Times New Roman"/>
          <w:sz w:val="28"/>
          <w:szCs w:val="28"/>
        </w:rPr>
        <w:t>курса</w:t>
      </w:r>
      <w:r w:rsidR="001254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5408">
        <w:rPr>
          <w:rFonts w:ascii="Times New Roman" w:hAnsi="Times New Roman" w:cs="Times New Roman"/>
          <w:sz w:val="28"/>
          <w:szCs w:val="28"/>
        </w:rPr>
        <w:t>«Избранные вопросы математики»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="00125408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…………………………………………………………………………..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……………….3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 </w:t>
      </w:r>
    </w:p>
    <w:p w:rsidR="0051551B" w:rsidRPr="00E55479" w:rsidRDefault="0051551B" w:rsidP="005155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содержание </w:t>
      </w:r>
      <w:r w:rsidRPr="006F47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курса </w:t>
      </w:r>
      <w:r w:rsidR="00125408">
        <w:rPr>
          <w:rFonts w:ascii="Times New Roman" w:hAnsi="Times New Roman" w:cs="Times New Roman"/>
          <w:sz w:val="28"/>
          <w:szCs w:val="28"/>
        </w:rPr>
        <w:t>«Избранные вопросы математики»…..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</w:t>
      </w:r>
      <w:r w:rsidR="00125408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51551B" w:rsidRPr="00342685" w:rsidRDefault="0051551B" w:rsidP="005155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</w:rPr>
      </w:pPr>
      <w:r w:rsidRPr="006F470E">
        <w:rPr>
          <w:rFonts w:ascii="Times New Roman" w:eastAsia="Times New Roman" w:hAnsi="Times New Roman" w:cs="Times New Roman"/>
          <w:sz w:val="28"/>
          <w:szCs w:val="28"/>
        </w:rPr>
        <w:t>3) тематическое планирование с указанием количества часов, отводимых на освоение каждой темы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……………………………………………………………….</w:t>
      </w:r>
      <w:r w:rsidR="00125408">
        <w:rPr>
          <w:rFonts w:ascii="Times New Roman" w:eastAsia="Times New Roman" w:hAnsi="Times New Roman" w:cs="Times New Roman"/>
          <w:sz w:val="28"/>
          <w:szCs w:val="28"/>
        </w:rPr>
        <w:t>.8</w:t>
      </w:r>
    </w:p>
    <w:p w:rsidR="0051551B" w:rsidRPr="001C30F4" w:rsidRDefault="0051551B" w:rsidP="0051551B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DC51F4" w:rsidRDefault="00DC51F4"/>
    <w:p w:rsidR="0051551B" w:rsidRDefault="0051551B"/>
    <w:p w:rsidR="0051551B" w:rsidRDefault="0051551B"/>
    <w:p w:rsidR="0051551B" w:rsidRDefault="0051551B"/>
    <w:p w:rsidR="0051551B" w:rsidRDefault="0051551B"/>
    <w:p w:rsidR="0051551B" w:rsidRDefault="0051551B"/>
    <w:p w:rsidR="0051551B" w:rsidRDefault="0051551B"/>
    <w:p w:rsidR="0051551B" w:rsidRDefault="0051551B"/>
    <w:p w:rsidR="0051551B" w:rsidRDefault="0051551B"/>
    <w:p w:rsidR="0051551B" w:rsidRDefault="0051551B"/>
    <w:p w:rsidR="0051551B" w:rsidRDefault="0051551B"/>
    <w:p w:rsidR="0051551B" w:rsidRDefault="0051551B"/>
    <w:p w:rsidR="0051551B" w:rsidRDefault="0051551B"/>
    <w:p w:rsidR="0051551B" w:rsidRDefault="0051551B"/>
    <w:p w:rsidR="0051551B" w:rsidRDefault="0051551B"/>
    <w:p w:rsidR="0051551B" w:rsidRDefault="0051551B"/>
    <w:p w:rsidR="0051551B" w:rsidRDefault="0051551B"/>
    <w:p w:rsidR="0051551B" w:rsidRDefault="0051551B"/>
    <w:p w:rsidR="0051551B" w:rsidRDefault="0051551B"/>
    <w:p w:rsidR="0051551B" w:rsidRDefault="0051551B"/>
    <w:p w:rsidR="0051551B" w:rsidRDefault="0051551B"/>
    <w:p w:rsidR="0051551B" w:rsidRDefault="0051551B"/>
    <w:p w:rsidR="0051551B" w:rsidRPr="00125408" w:rsidRDefault="000B018B" w:rsidP="000B018B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18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Планируемые результаты освоения </w:t>
      </w:r>
      <w:r w:rsidRPr="00125408">
        <w:rPr>
          <w:rFonts w:ascii="Times New Roman" w:hAnsi="Times New Roman" w:cs="Times New Roman"/>
          <w:b/>
          <w:sz w:val="28"/>
          <w:szCs w:val="28"/>
        </w:rPr>
        <w:t>курса</w:t>
      </w:r>
      <w:r w:rsidR="00125408" w:rsidRPr="00125408">
        <w:rPr>
          <w:rFonts w:ascii="Times New Roman" w:hAnsi="Times New Roman" w:cs="Times New Roman"/>
          <w:b/>
          <w:sz w:val="28"/>
          <w:szCs w:val="28"/>
        </w:rPr>
        <w:t xml:space="preserve"> «Избранные вопросы математики»</w:t>
      </w:r>
    </w:p>
    <w:p w:rsidR="00120B7A" w:rsidRPr="000B4404" w:rsidRDefault="00120B7A" w:rsidP="00120B7A">
      <w:pPr>
        <w:pStyle w:val="a6"/>
        <w:spacing w:line="240" w:lineRule="auto"/>
        <w:ind w:left="0" w:firstLine="567"/>
        <w:jc w:val="both"/>
        <w:rPr>
          <w:sz w:val="20"/>
          <w:szCs w:val="20"/>
        </w:rPr>
      </w:pPr>
      <w:r w:rsidRPr="000B4404">
        <w:rPr>
          <w:rFonts w:ascii="Times New Roman" w:eastAsia="Times New Roman" w:hAnsi="Times New Roman" w:cs="Times New Roman"/>
          <w:sz w:val="28"/>
          <w:szCs w:val="28"/>
        </w:rPr>
        <w:t>Изучение учебного курса «</w:t>
      </w:r>
      <w:r>
        <w:rPr>
          <w:rFonts w:ascii="Times New Roman" w:eastAsia="Times New Roman" w:hAnsi="Times New Roman" w:cs="Times New Roman"/>
          <w:sz w:val="28"/>
          <w:szCs w:val="28"/>
        </w:rPr>
        <w:t>Избранные вопросы математики</w:t>
      </w:r>
      <w:r w:rsidRPr="000B4404">
        <w:rPr>
          <w:rFonts w:ascii="Times New Roman" w:eastAsia="Times New Roman" w:hAnsi="Times New Roman" w:cs="Times New Roman"/>
          <w:sz w:val="28"/>
          <w:szCs w:val="28"/>
        </w:rPr>
        <w:t>» на уровне основного общего образования дает возможность достичь определенных планируемых результатов, среди которых выделяют: личностные, метапредметные и предметные результаты.</w:t>
      </w:r>
    </w:p>
    <w:p w:rsidR="00120B7A" w:rsidRPr="000B4404" w:rsidRDefault="00120B7A" w:rsidP="00120B7A">
      <w:pPr>
        <w:pStyle w:val="a6"/>
        <w:spacing w:line="240" w:lineRule="auto"/>
        <w:ind w:left="0" w:firstLine="567"/>
        <w:rPr>
          <w:sz w:val="20"/>
          <w:szCs w:val="20"/>
        </w:rPr>
      </w:pPr>
      <w:r w:rsidRPr="000B4404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 результаты: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воспитание российской гражданской идентичности: патриотизм, уважение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формирование ценности здорового и безопасного образа жизни; усвоение правил индивидуального и коллективного безопасного поведения в чрезвычайных </w:t>
      </w:r>
      <w:r>
        <w:rPr>
          <w:rFonts w:ascii="Times New Roman" w:hAnsi="Times New Roman" w:cs="Times New Roman"/>
          <w:sz w:val="28"/>
          <w:szCs w:val="28"/>
        </w:rPr>
        <w:lastRenderedPageBreak/>
        <w:t>ситуациях, угрожающих жизни и здоровью людей, правил поведения на транспорте и на дорогах;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120B7A" w:rsidRPr="00D3695A" w:rsidRDefault="00120B7A" w:rsidP="00120B7A">
      <w:pPr>
        <w:pStyle w:val="a6"/>
        <w:ind w:left="0" w:firstLine="567"/>
        <w:rPr>
          <w:sz w:val="20"/>
          <w:szCs w:val="20"/>
        </w:rPr>
      </w:pPr>
      <w:r w:rsidRPr="00D3695A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 результаты: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умение оценивать правильность выполнения учебной задачи, собственные возможности ее решения;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смысловое чтение;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703A8F" w:rsidRDefault="00703A8F" w:rsidP="00703A8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формирование и развитие компетентности в области использования информационно-коммуникационных технологий (далее - ИКТ компетенции); </w:t>
      </w:r>
      <w:r>
        <w:rPr>
          <w:rFonts w:ascii="Times New Roman" w:hAnsi="Times New Roman" w:cs="Times New Roman"/>
          <w:sz w:val="28"/>
          <w:szCs w:val="28"/>
        </w:rPr>
        <w:lastRenderedPageBreak/>
        <w:t>развитие мотивации к овладению культурой активного пользования словарями и другими поисковыми системами;</w:t>
      </w:r>
      <w:r w:rsidR="00125408" w:rsidRPr="00125408">
        <w:rPr>
          <w:rFonts w:ascii="Calibri" w:eastAsia="Times New Roman" w:hAnsi="Calibri" w:cs="Times New Roman"/>
        </w:rPr>
        <w:t xml:space="preserve"> </w:t>
      </w:r>
      <w:r w:rsidR="00125408">
        <w:rPr>
          <w:rFonts w:ascii="Calibri" w:eastAsia="Times New Roman" w:hAnsi="Calibri" w:cs="Times New Roman"/>
        </w:rPr>
        <w:t>(</w:t>
      </w:r>
      <w:r w:rsidR="00125408" w:rsidRPr="000771A1">
        <w:rPr>
          <w:rFonts w:ascii="Times New Roman" w:eastAsia="Times New Roman" w:hAnsi="Times New Roman" w:cs="Times New Roman"/>
          <w:sz w:val="28"/>
          <w:szCs w:val="28"/>
        </w:rPr>
        <w:t>Подпункт в редакции, введенной в действие с 21 февраля 2015 года приказом Минобрнауки России от 29 декабря 2014 года № 1644. - См. предыдущую редакцию)</w:t>
      </w:r>
      <w:r>
        <w:rPr>
          <w:rFonts w:ascii="Times New Roman" w:hAnsi="Times New Roman" w:cs="Times New Roman"/>
          <w:sz w:val="28"/>
          <w:szCs w:val="28"/>
        </w:rPr>
        <w:br/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120B7A" w:rsidRPr="00D3695A" w:rsidRDefault="00120B7A" w:rsidP="00120B7A">
      <w:pPr>
        <w:pStyle w:val="a6"/>
        <w:ind w:left="0" w:firstLine="567"/>
        <w:rPr>
          <w:rFonts w:eastAsia="Times New Roman"/>
          <w:sz w:val="28"/>
          <w:szCs w:val="28"/>
        </w:rPr>
      </w:pPr>
      <w:r w:rsidRPr="00D3695A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 результаты:</w:t>
      </w:r>
    </w:p>
    <w:p w:rsidR="00464468" w:rsidRPr="00464468" w:rsidRDefault="00464468" w:rsidP="00464468">
      <w:pPr>
        <w:pStyle w:val="a7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468">
        <w:rPr>
          <w:rFonts w:ascii="Times New Roman" w:eastAsia="Times New Roman" w:hAnsi="Times New Roman" w:cs="Times New Roman"/>
          <w:sz w:val="28"/>
          <w:szCs w:val="28"/>
        </w:rPr>
        <w:t>1) формирование представлений о математике как о методе познания действительности, позволяющем описывать и изучать реальные процессы и явления: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468">
        <w:rPr>
          <w:rFonts w:ascii="Times New Roman" w:eastAsia="Times New Roman" w:hAnsi="Times New Roman" w:cs="Times New Roman"/>
          <w:sz w:val="28"/>
          <w:szCs w:val="28"/>
        </w:rPr>
        <w:t>осознание роли математики в развитии России и мира;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468">
        <w:rPr>
          <w:rFonts w:ascii="Times New Roman" w:eastAsia="Times New Roman" w:hAnsi="Times New Roman" w:cs="Times New Roman"/>
          <w:sz w:val="28"/>
          <w:szCs w:val="28"/>
        </w:rPr>
        <w:t>возможность привести примеры из отечественной и всемирной истории математических открытий и их авторов;</w:t>
      </w:r>
    </w:p>
    <w:p w:rsidR="00464468" w:rsidRPr="00464468" w:rsidRDefault="00464468" w:rsidP="00464468">
      <w:pPr>
        <w:pStyle w:val="a7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468">
        <w:rPr>
          <w:rFonts w:ascii="Times New Roman" w:eastAsia="Times New Roman" w:hAnsi="Times New Roman" w:cs="Times New Roman"/>
          <w:sz w:val="28"/>
          <w:szCs w:val="28"/>
        </w:rPr>
        <w:t>2)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468">
        <w:rPr>
          <w:rFonts w:ascii="Times New Roman" w:eastAsia="Times New Roman" w:hAnsi="Times New Roman" w:cs="Times New Roman"/>
          <w:sz w:val="28"/>
          <w:szCs w:val="28"/>
        </w:rPr>
        <w:t>оперирование понятиями: множество, элемент множества, подмножество, принадлежность, нахождение пересечения, объединения подмножества в простейших ситуациях;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468">
        <w:rPr>
          <w:rFonts w:ascii="Times New Roman" w:eastAsia="Times New Roman" w:hAnsi="Times New Roman" w:cs="Times New Roman"/>
          <w:sz w:val="28"/>
          <w:szCs w:val="28"/>
        </w:rPr>
        <w:t>решение сюжетных задач разных типов на все арифметические действия;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468">
        <w:rPr>
          <w:rFonts w:ascii="Times New Roman" w:eastAsia="Times New Roman" w:hAnsi="Times New Roman" w:cs="Times New Roman"/>
          <w:sz w:val="28"/>
          <w:szCs w:val="28"/>
        </w:rPr>
        <w:t>применение способа поиска решения задачи, в котором рассуждение строится от условия к требованию или от требования к условию;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468">
        <w:rPr>
          <w:rFonts w:ascii="Times New Roman" w:eastAsia="Times New Roman" w:hAnsi="Times New Roman" w:cs="Times New Roman"/>
          <w:sz w:val="28"/>
          <w:szCs w:val="28"/>
        </w:rPr>
        <w:t>составление плана решения задачи, выделение этапов ее решения, интерпретация вычислительных результатов в задаче, исследование полученного решения задачи;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468">
        <w:rPr>
          <w:rFonts w:ascii="Times New Roman" w:eastAsia="Times New Roman" w:hAnsi="Times New Roman" w:cs="Times New Roman"/>
          <w:sz w:val="28"/>
          <w:szCs w:val="28"/>
        </w:rPr>
        <w:t>нахождение процента от числа, числа по проценту от него, нахождения процентного отношение двух чисел, нахождения процентного снижения или процентного повышения величины;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468">
        <w:rPr>
          <w:rFonts w:ascii="Times New Roman" w:eastAsia="Times New Roman" w:hAnsi="Times New Roman" w:cs="Times New Roman"/>
          <w:sz w:val="28"/>
          <w:szCs w:val="28"/>
        </w:rPr>
        <w:t>решение логических задач;</w:t>
      </w:r>
    </w:p>
    <w:p w:rsidR="00464468" w:rsidRDefault="00464468" w:rsidP="00464468">
      <w:pPr>
        <w:pStyle w:val="a7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468">
        <w:rPr>
          <w:rFonts w:ascii="Times New Roman" w:eastAsia="Times New Roman" w:hAnsi="Times New Roman" w:cs="Times New Roman"/>
          <w:sz w:val="28"/>
          <w:szCs w:val="28"/>
        </w:rPr>
        <w:t>3) овладение символьным языком алгебры, приемами выполнения тождественных преобразований выражений, решения уравнений, систем уравнений, неравенств; умения моделировать реальные ситуации на языке алгебры, исследовать построенные модели с использованием аппарата алгебры, интерпретировать полученный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468">
        <w:rPr>
          <w:rFonts w:ascii="Times New Roman" w:eastAsia="Times New Roman" w:hAnsi="Times New Roman" w:cs="Times New Roman"/>
          <w:sz w:val="28"/>
          <w:szCs w:val="28"/>
        </w:rPr>
        <w:t>выполнение несложных преобразований для вычисления значений числовых выражений, содержащих степени с натуральным показателем;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468">
        <w:rPr>
          <w:rFonts w:ascii="Times New Roman" w:eastAsia="Times New Roman" w:hAnsi="Times New Roman" w:cs="Times New Roman"/>
          <w:sz w:val="28"/>
          <w:szCs w:val="28"/>
        </w:rPr>
        <w:t>выполнение несложных преобразований целых, дробно рациональных выражений и выражений с квадратными корнями; раскрывать скобки, приводить подобные слагаемые, использовать формулы сокращенного умножения;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468">
        <w:rPr>
          <w:rFonts w:ascii="Times New Roman" w:eastAsia="Times New Roman" w:hAnsi="Times New Roman" w:cs="Times New Roman"/>
          <w:sz w:val="28"/>
          <w:szCs w:val="28"/>
        </w:rPr>
        <w:t>решение линейных и квадратных уравнений и неравенств</w:t>
      </w:r>
      <w:r w:rsidR="0091345A" w:rsidRPr="0091345A">
        <w:rPr>
          <w:rFonts w:ascii="Times New Roman" w:eastAsia="Times New Roman" w:hAnsi="Times New Roman" w:cs="Times New Roman"/>
          <w:sz w:val="28"/>
          <w:szCs w:val="28"/>
        </w:rPr>
        <w:t>,</w:t>
      </w:r>
      <w:r w:rsidR="0091345A" w:rsidRPr="0091345A">
        <w:rPr>
          <w:rFonts w:ascii="Times New Roman" w:hAnsi="Times New Roman" w:cs="Times New Roman"/>
          <w:sz w:val="28"/>
          <w:szCs w:val="28"/>
        </w:rPr>
        <w:t xml:space="preserve"> уравнений и неравенств сводящихся к линейным или квадратным, систем уравнений и неравенств, изображение решений неравенств и их систем на числовой прямой</w:t>
      </w:r>
      <w:r w:rsidRPr="0091345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4A6A" w:rsidRPr="00D80400" w:rsidRDefault="00D80400" w:rsidP="00D80400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954A6A" w:rsidRPr="00D80400">
        <w:rPr>
          <w:rFonts w:ascii="Times New Roman" w:hAnsi="Times New Roman" w:cs="Times New Roman"/>
          <w:sz w:val="28"/>
          <w:szCs w:val="28"/>
        </w:rPr>
        <w:t>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4A6A" w:rsidRPr="00D80400">
        <w:rPr>
          <w:rFonts w:ascii="Times New Roman" w:hAnsi="Times New Roman" w:cs="Times New Roman"/>
          <w:sz w:val="28"/>
          <w:szCs w:val="28"/>
        </w:rPr>
        <w:t xml:space="preserve">определение положения точки по ее координатам, координаты точки по ее </w:t>
      </w:r>
      <w:r w:rsidR="00954A6A" w:rsidRPr="00D80400">
        <w:rPr>
          <w:rFonts w:ascii="Times New Roman" w:hAnsi="Times New Roman" w:cs="Times New Roman"/>
          <w:sz w:val="28"/>
          <w:szCs w:val="28"/>
        </w:rPr>
        <w:lastRenderedPageBreak/>
        <w:t>положению на плоскости;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4A6A" w:rsidRPr="00D80400">
        <w:rPr>
          <w:rFonts w:ascii="Times New Roman" w:hAnsi="Times New Roman" w:cs="Times New Roman"/>
          <w:sz w:val="28"/>
          <w:szCs w:val="28"/>
        </w:rPr>
        <w:t>нахождение по графику значений функции, области определения, множества значений, нулей функции, промежутков знакопостоянства, промежутков возрастания и убывания, наибольшего и наименьшего значения функции;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4A6A" w:rsidRPr="00D80400">
        <w:rPr>
          <w:rFonts w:ascii="Times New Roman" w:hAnsi="Times New Roman" w:cs="Times New Roman"/>
          <w:sz w:val="28"/>
          <w:szCs w:val="28"/>
        </w:rPr>
        <w:t>построение графика линейной и квадратичной функций;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4A6A" w:rsidRPr="00D80400">
        <w:rPr>
          <w:rFonts w:ascii="Times New Roman" w:hAnsi="Times New Roman" w:cs="Times New Roman"/>
          <w:sz w:val="28"/>
          <w:szCs w:val="28"/>
        </w:rPr>
        <w:t>использование свойств линейной и квадратичной функций и их графиков при решении задач из других учебных предметов;</w:t>
      </w:r>
    </w:p>
    <w:p w:rsidR="00954A6A" w:rsidRPr="00D80400" w:rsidRDefault="00D80400" w:rsidP="00D80400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54A6A" w:rsidRPr="00D80400">
        <w:rPr>
          <w:rFonts w:ascii="Times New Roman" w:hAnsi="Times New Roman" w:cs="Times New Roman"/>
          <w:sz w:val="28"/>
          <w:szCs w:val="28"/>
        </w:rPr>
        <w:t>) овладение геометрическим языком; развитие умения использовать его для описания предметов окружающего мира; развитие пространственных представлений, изобразительных умений, навыков геометрических построений: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4A6A" w:rsidRPr="00D80400">
        <w:rPr>
          <w:rFonts w:ascii="Times New Roman" w:hAnsi="Times New Roman" w:cs="Times New Roman"/>
          <w:sz w:val="28"/>
          <w:szCs w:val="28"/>
        </w:rPr>
        <w:t>оперирование понятиями: фигура, точка, отрезок, прямая, луч, ломаная, угол, многоугольник, треугольник и четырёхугольник, прямоугольник и квадрат, окружность и круг, прямоугольный параллелепипед, куб, шар; изображение изучаемых фигур от руки и с помощью линейки и циркуля;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4A6A" w:rsidRPr="00D80400">
        <w:rPr>
          <w:rFonts w:ascii="Times New Roman" w:hAnsi="Times New Roman" w:cs="Times New Roman"/>
          <w:sz w:val="28"/>
          <w:szCs w:val="28"/>
        </w:rPr>
        <w:t>выполнение измерения длин, расстояний, величин углов с помощью инструментов для измерений длин и углов;</w:t>
      </w:r>
    </w:p>
    <w:p w:rsidR="00954A6A" w:rsidRPr="00D80400" w:rsidRDefault="00D80400" w:rsidP="00D80400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54A6A" w:rsidRPr="00D80400">
        <w:rPr>
          <w:rFonts w:ascii="Times New Roman" w:hAnsi="Times New Roman" w:cs="Times New Roman"/>
          <w:sz w:val="28"/>
          <w:szCs w:val="28"/>
        </w:rPr>
        <w:t>) формирование систематических знаний о плоских фигурах и их свойствах, представлений о простейших пространственных телах; развитие умений моделирования реальных ситуаций на языке геометрии, исследования построенной модели с использованием геометрических понятий и теорем, аппарата алгебры, решения геометрических и практических задач: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4A6A" w:rsidRPr="00D80400">
        <w:rPr>
          <w:rFonts w:ascii="Times New Roman" w:hAnsi="Times New Roman" w:cs="Times New Roman"/>
          <w:sz w:val="28"/>
          <w:szCs w:val="28"/>
        </w:rPr>
        <w:t>оперирование на базовом уровне понятиями: равенство фигур, параллельность и перпендикулярность прямых, углы между прямыми, перпендикуляр, наклонная, проекция;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4A6A" w:rsidRPr="00D80400">
        <w:rPr>
          <w:rFonts w:ascii="Times New Roman" w:hAnsi="Times New Roman" w:cs="Times New Roman"/>
          <w:sz w:val="28"/>
          <w:szCs w:val="28"/>
        </w:rPr>
        <w:t>проведение доказательств в геометрии;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4A6A" w:rsidRPr="00D80400">
        <w:rPr>
          <w:rFonts w:ascii="Times New Roman" w:hAnsi="Times New Roman" w:cs="Times New Roman"/>
          <w:sz w:val="28"/>
          <w:szCs w:val="28"/>
        </w:rPr>
        <w:t>оперирование на базовом уровне понятиями: вектор, сумма векторов, произведение вектора на число, координаты на плоскости;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4A6A" w:rsidRPr="00D80400">
        <w:rPr>
          <w:rFonts w:ascii="Times New Roman" w:hAnsi="Times New Roman" w:cs="Times New Roman"/>
          <w:sz w:val="28"/>
          <w:szCs w:val="28"/>
        </w:rPr>
        <w:t>решение задач на нахождение геометрических величин (длина и расстояние, величина угла, площадь) по образцам или алгоритмам;</w:t>
      </w:r>
    </w:p>
    <w:p w:rsidR="00464468" w:rsidRDefault="00D80400" w:rsidP="00464468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54A6A" w:rsidRPr="00D80400">
        <w:rPr>
          <w:rFonts w:ascii="Times New Roman" w:hAnsi="Times New Roman" w:cs="Times New Roman"/>
          <w:sz w:val="28"/>
          <w:szCs w:val="28"/>
        </w:rPr>
        <w:t xml:space="preserve">) </w:t>
      </w:r>
      <w:r w:rsidR="00464468" w:rsidRPr="00464468">
        <w:rPr>
          <w:rFonts w:ascii="Times New Roman" w:eastAsia="Times New Roman" w:hAnsi="Times New Roman" w:cs="Times New Roman"/>
          <w:sz w:val="28"/>
          <w:szCs w:val="28"/>
        </w:rPr>
        <w:t>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 расчетах:</w:t>
      </w:r>
      <w:r w:rsidR="00B93F9A">
        <w:rPr>
          <w:rFonts w:ascii="Times New Roman" w:hAnsi="Times New Roman" w:cs="Times New Roman"/>
          <w:sz w:val="28"/>
          <w:szCs w:val="28"/>
        </w:rPr>
        <w:t xml:space="preserve"> </w:t>
      </w:r>
      <w:r w:rsidR="00464468" w:rsidRPr="00464468">
        <w:rPr>
          <w:rFonts w:ascii="Times New Roman" w:eastAsia="Times New Roman" w:hAnsi="Times New Roman" w:cs="Times New Roman"/>
          <w:sz w:val="28"/>
          <w:szCs w:val="28"/>
        </w:rPr>
        <w:t>распознавание верных и неверных высказываний;</w:t>
      </w:r>
      <w:r w:rsidR="00B93F9A">
        <w:rPr>
          <w:rFonts w:ascii="Times New Roman" w:hAnsi="Times New Roman" w:cs="Times New Roman"/>
          <w:sz w:val="28"/>
          <w:szCs w:val="28"/>
        </w:rPr>
        <w:t xml:space="preserve"> </w:t>
      </w:r>
      <w:r w:rsidR="00464468" w:rsidRPr="00464468">
        <w:rPr>
          <w:rFonts w:ascii="Times New Roman" w:eastAsia="Times New Roman" w:hAnsi="Times New Roman" w:cs="Times New Roman"/>
          <w:sz w:val="28"/>
          <w:szCs w:val="28"/>
        </w:rPr>
        <w:t>оценивание результатов вычислений при решении практических задач;</w:t>
      </w:r>
      <w:r w:rsidR="00B93F9A">
        <w:rPr>
          <w:rFonts w:ascii="Times New Roman" w:hAnsi="Times New Roman" w:cs="Times New Roman"/>
          <w:sz w:val="28"/>
          <w:szCs w:val="28"/>
        </w:rPr>
        <w:t xml:space="preserve"> </w:t>
      </w:r>
      <w:r w:rsidR="00464468" w:rsidRPr="00464468">
        <w:rPr>
          <w:rFonts w:ascii="Times New Roman" w:eastAsia="Times New Roman" w:hAnsi="Times New Roman" w:cs="Times New Roman"/>
          <w:sz w:val="28"/>
          <w:szCs w:val="28"/>
        </w:rPr>
        <w:t>выполнение сравнения чисел в реальных ситуациях;</w:t>
      </w:r>
      <w:r w:rsidR="00B93F9A">
        <w:rPr>
          <w:rFonts w:ascii="Times New Roman" w:hAnsi="Times New Roman" w:cs="Times New Roman"/>
          <w:sz w:val="28"/>
          <w:szCs w:val="28"/>
        </w:rPr>
        <w:t xml:space="preserve"> </w:t>
      </w:r>
      <w:r w:rsidR="00464468" w:rsidRPr="00464468">
        <w:rPr>
          <w:rFonts w:ascii="Times New Roman" w:eastAsia="Times New Roman" w:hAnsi="Times New Roman" w:cs="Times New Roman"/>
          <w:sz w:val="28"/>
          <w:szCs w:val="28"/>
        </w:rPr>
        <w:t>использование числовых выражений при решении практических задач и задач из других учебных предметов;</w:t>
      </w:r>
      <w:r w:rsidR="00B93F9A">
        <w:rPr>
          <w:rFonts w:ascii="Times New Roman" w:hAnsi="Times New Roman" w:cs="Times New Roman"/>
          <w:sz w:val="28"/>
          <w:szCs w:val="28"/>
        </w:rPr>
        <w:t xml:space="preserve"> </w:t>
      </w:r>
      <w:r w:rsidR="00464468" w:rsidRPr="00464468">
        <w:rPr>
          <w:rFonts w:ascii="Times New Roman" w:eastAsia="Times New Roman" w:hAnsi="Times New Roman" w:cs="Times New Roman"/>
          <w:sz w:val="28"/>
          <w:szCs w:val="28"/>
        </w:rPr>
        <w:t>решение практических задач с применением простейших свойств фигур;</w:t>
      </w:r>
      <w:r w:rsidR="00B93F9A">
        <w:rPr>
          <w:rFonts w:ascii="Times New Roman" w:hAnsi="Times New Roman" w:cs="Times New Roman"/>
          <w:sz w:val="28"/>
          <w:szCs w:val="28"/>
        </w:rPr>
        <w:t xml:space="preserve"> </w:t>
      </w:r>
      <w:r w:rsidR="00464468" w:rsidRPr="00464468">
        <w:rPr>
          <w:rFonts w:ascii="Times New Roman" w:eastAsia="Times New Roman" w:hAnsi="Times New Roman" w:cs="Times New Roman"/>
          <w:sz w:val="28"/>
          <w:szCs w:val="28"/>
        </w:rPr>
        <w:t>выполнение простейших построений и измерений на местност</w:t>
      </w:r>
      <w:r w:rsidR="00F83F3C">
        <w:rPr>
          <w:rFonts w:ascii="Times New Roman" w:hAnsi="Times New Roman" w:cs="Times New Roman"/>
          <w:sz w:val="28"/>
          <w:szCs w:val="28"/>
        </w:rPr>
        <w:t>и, необходимых в реальной жизни;</w:t>
      </w:r>
    </w:p>
    <w:p w:rsidR="00F83F3C" w:rsidRPr="007F1E58" w:rsidRDefault="00F83F3C" w:rsidP="00F83F3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Pr="007F1E58">
        <w:rPr>
          <w:rFonts w:ascii="Times New Roman" w:hAnsi="Times New Roman" w:cs="Times New Roman"/>
          <w:sz w:val="28"/>
          <w:szCs w:val="28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- линейной, условной и циклической;</w:t>
      </w:r>
    </w:p>
    <w:p w:rsidR="00F83F3C" w:rsidRPr="007F1E58" w:rsidRDefault="00F83F3C" w:rsidP="00F83F3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7F1E58">
        <w:rPr>
          <w:rFonts w:ascii="Times New Roman" w:hAnsi="Times New Roman" w:cs="Times New Roman"/>
          <w:sz w:val="28"/>
          <w:szCs w:val="28"/>
        </w:rPr>
        <w:t>) 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3F9A" w:rsidRPr="00125408" w:rsidRDefault="00B93F9A" w:rsidP="00B93F9A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F9A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курса</w:t>
      </w:r>
      <w:r w:rsidR="001254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5408" w:rsidRPr="00125408">
        <w:rPr>
          <w:rFonts w:ascii="Times New Roman" w:hAnsi="Times New Roman" w:cs="Times New Roman"/>
          <w:b/>
          <w:sz w:val="28"/>
          <w:szCs w:val="28"/>
        </w:rPr>
        <w:t>«Избранные вопросы математики»</w:t>
      </w:r>
    </w:p>
    <w:p w:rsidR="00E132C6" w:rsidRPr="006E39B6" w:rsidRDefault="00E132C6" w:rsidP="00E132C6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6E39B6">
        <w:rPr>
          <w:rFonts w:ascii="Times New Roman" w:hAnsi="Times New Roman" w:cs="Times New Roman"/>
          <w:b/>
          <w:sz w:val="28"/>
          <w:szCs w:val="28"/>
        </w:rPr>
        <w:t>Решение задач на проценты, части, работу, движение.</w:t>
      </w:r>
    </w:p>
    <w:p w:rsidR="00E132C6" w:rsidRPr="006E39B6" w:rsidRDefault="00E132C6" w:rsidP="00E132C6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9B6">
        <w:rPr>
          <w:rFonts w:ascii="Times New Roman" w:eastAsia="Gabriola" w:hAnsi="Times New Roman" w:cs="Times New Roman"/>
          <w:sz w:val="28"/>
          <w:szCs w:val="28"/>
        </w:rPr>
        <w:t>Задачи на доли. Задачи на дроби. Задачи на</w:t>
      </w:r>
      <w:r w:rsidRPr="006E39B6">
        <w:rPr>
          <w:rFonts w:ascii="Times New Roman" w:eastAsia="Gabriola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E39B6">
        <w:rPr>
          <w:rFonts w:ascii="Times New Roman" w:eastAsia="Gabriola" w:hAnsi="Times New Roman" w:cs="Times New Roman"/>
          <w:sz w:val="28"/>
          <w:szCs w:val="28"/>
        </w:rPr>
        <w:t>пропорции. Проценты и процентное отношение. Процентные изменения. Простой и сложный процентный рост. Задачи, связанные с изменением цены. Задачи о вкладах и займах. Движения навстречу друг другу. Движение в одном</w:t>
      </w:r>
      <w:r w:rsidRPr="006E39B6">
        <w:rPr>
          <w:rFonts w:ascii="Times New Roman" w:eastAsia="Gabriola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E39B6">
        <w:rPr>
          <w:rFonts w:ascii="Times New Roman" w:eastAsia="Gabriola" w:hAnsi="Times New Roman" w:cs="Times New Roman"/>
          <w:sz w:val="28"/>
          <w:szCs w:val="28"/>
        </w:rPr>
        <w:t>направлении. Движение в противоположных направлениях и</w:t>
      </w:r>
      <w:r>
        <w:rPr>
          <w:rFonts w:ascii="Times New Roman" w:eastAsia="Gabriola" w:hAnsi="Times New Roman" w:cs="Times New Roman"/>
          <w:sz w:val="28"/>
          <w:szCs w:val="28"/>
        </w:rPr>
        <w:t>з одной точки. Движение по реке</w:t>
      </w:r>
      <w:r w:rsidRPr="006E39B6">
        <w:rPr>
          <w:rFonts w:ascii="Times New Roman" w:eastAsia="Gabriola" w:hAnsi="Times New Roman" w:cs="Times New Roman"/>
          <w:sz w:val="28"/>
          <w:szCs w:val="28"/>
        </w:rPr>
        <w:t>. Относительность движения. Чтение графиков движения и применение их для решения текстовых задач. Опорные задачи. Понятие производительности труда. Зависимость объема выполненной работы от производительности и времени ее выполнения.</w:t>
      </w:r>
    </w:p>
    <w:p w:rsidR="00E132C6" w:rsidRPr="006E39B6" w:rsidRDefault="00E132C6" w:rsidP="00E132C6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6E39B6">
        <w:rPr>
          <w:rFonts w:ascii="Times New Roman" w:hAnsi="Times New Roman" w:cs="Times New Roman"/>
          <w:b/>
          <w:sz w:val="28"/>
          <w:szCs w:val="28"/>
        </w:rPr>
        <w:t>Уравнения и системы уравнений.</w:t>
      </w:r>
    </w:p>
    <w:p w:rsidR="00E132C6" w:rsidRPr="00735DA0" w:rsidRDefault="00E132C6" w:rsidP="00E132C6">
      <w:pPr>
        <w:pStyle w:val="a6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DA0">
        <w:rPr>
          <w:rFonts w:ascii="Times New Roman" w:eastAsia="Times New Roman" w:hAnsi="Times New Roman" w:cs="Times New Roman"/>
          <w:sz w:val="28"/>
          <w:szCs w:val="28"/>
        </w:rPr>
        <w:t>Уравнение с одной переменной. Корень уравнения. Линейное уравнение. Квадратное уравнение и способы его решения. Дробно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DA0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DA0">
        <w:rPr>
          <w:rFonts w:ascii="Times New Roman" w:eastAsia="Times New Roman" w:hAnsi="Times New Roman" w:cs="Times New Roman"/>
          <w:sz w:val="28"/>
          <w:szCs w:val="28"/>
        </w:rPr>
        <w:t>рациональное уравнение. Уравнения с модулем. Системы уравнений и способы их решений. Текстовые задачи</w:t>
      </w:r>
    </w:p>
    <w:p w:rsidR="00E132C6" w:rsidRPr="00286DC6" w:rsidRDefault="00E132C6" w:rsidP="00E132C6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86DC6">
        <w:rPr>
          <w:rFonts w:ascii="Times New Roman" w:hAnsi="Times New Roman" w:cs="Times New Roman"/>
          <w:b/>
          <w:sz w:val="28"/>
          <w:szCs w:val="28"/>
        </w:rPr>
        <w:t>Геометрические фигуры на плоскости.</w:t>
      </w:r>
    </w:p>
    <w:p w:rsidR="00E132C6" w:rsidRPr="00286DC6" w:rsidRDefault="00E132C6" w:rsidP="00E132C6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6DC6">
        <w:rPr>
          <w:rFonts w:ascii="Times New Roman" w:hAnsi="Times New Roman" w:cs="Times New Roman"/>
          <w:sz w:val="28"/>
          <w:szCs w:val="28"/>
        </w:rPr>
        <w:t>Треугольники. Высота,  медиана,  средняя  линия  треугольника.  Равнобедренный  и  равносторонний треугольники. Признаки равенства и подобия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6DC6">
        <w:rPr>
          <w:rFonts w:ascii="Times New Roman" w:hAnsi="Times New Roman" w:cs="Times New Roman"/>
          <w:sz w:val="28"/>
          <w:szCs w:val="28"/>
        </w:rPr>
        <w:t>треугольников. Свойства прямоугольных треугольников. Теорема Пифагора.</w:t>
      </w:r>
      <w:r>
        <w:rPr>
          <w:rFonts w:ascii="Times New Roman" w:hAnsi="Times New Roman" w:cs="Times New Roman"/>
          <w:sz w:val="28"/>
          <w:szCs w:val="28"/>
        </w:rPr>
        <w:t xml:space="preserve"> Виды многоугольников. Площадь фигур. </w:t>
      </w:r>
      <w:r w:rsidRPr="00286DC6">
        <w:rPr>
          <w:rFonts w:ascii="Times New Roman" w:eastAsia="Times New Roman" w:hAnsi="Times New Roman" w:cs="Times New Roman"/>
          <w:sz w:val="28"/>
          <w:szCs w:val="28"/>
        </w:rPr>
        <w:t>Свойства дуг и хорд. Свойства вписанных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6DC6">
        <w:rPr>
          <w:rFonts w:ascii="Times New Roman" w:eastAsia="Times New Roman" w:hAnsi="Times New Roman" w:cs="Times New Roman"/>
          <w:sz w:val="28"/>
          <w:szCs w:val="28"/>
        </w:rPr>
        <w:t>центральных  углов.  Углы  между  хордам,  касательными  и  секущими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32C6" w:rsidRDefault="00E132C6" w:rsidP="00E132C6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5DA0">
        <w:rPr>
          <w:rFonts w:ascii="Times New Roman" w:hAnsi="Times New Roman" w:cs="Times New Roman"/>
          <w:b/>
          <w:sz w:val="28"/>
          <w:szCs w:val="28"/>
        </w:rPr>
        <w:t>Метод координат</w:t>
      </w:r>
      <w:r w:rsidRPr="00954A6A">
        <w:rPr>
          <w:rFonts w:ascii="Times New Roman" w:hAnsi="Times New Roman" w:cs="Times New Roman"/>
          <w:sz w:val="28"/>
          <w:szCs w:val="28"/>
        </w:rPr>
        <w:t>.</w:t>
      </w:r>
    </w:p>
    <w:p w:rsidR="00E132C6" w:rsidRPr="00954A6A" w:rsidRDefault="00E132C6" w:rsidP="00E132C6">
      <w:pPr>
        <w:pStyle w:val="a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Координаты вектора. Простейшие задачи в координатах.  Уравнение окружности и прямой.</w:t>
      </w:r>
    </w:p>
    <w:p w:rsidR="00E132C6" w:rsidRPr="00735DA0" w:rsidRDefault="00E132C6" w:rsidP="00E132C6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DA0">
        <w:rPr>
          <w:rFonts w:ascii="Times New Roman" w:hAnsi="Times New Roman" w:cs="Times New Roman"/>
          <w:b/>
          <w:sz w:val="28"/>
          <w:szCs w:val="28"/>
        </w:rPr>
        <w:t>Функции  и графики.</w:t>
      </w:r>
    </w:p>
    <w:p w:rsidR="00E132C6" w:rsidRPr="00735DA0" w:rsidRDefault="00E132C6" w:rsidP="00E132C6">
      <w:pPr>
        <w:pStyle w:val="a6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DA0">
        <w:rPr>
          <w:rFonts w:ascii="Times New Roman" w:eastAsia="Times New Roman" w:hAnsi="Times New Roman" w:cs="Times New Roman"/>
          <w:sz w:val="28"/>
          <w:szCs w:val="28"/>
        </w:rPr>
        <w:t>Функция.  Способы  задания.  Область  определения  и  значения  функции.  График  функции. Возрастание и убывание функции. Нули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DA0">
        <w:rPr>
          <w:rFonts w:ascii="Times New Roman" w:eastAsia="Times New Roman" w:hAnsi="Times New Roman" w:cs="Times New Roman"/>
          <w:sz w:val="28"/>
          <w:szCs w:val="28"/>
        </w:rPr>
        <w:t xml:space="preserve">функции.  Промежутки  знакопостоянства.  Линейная,  квадратичная  функции. Обратная </w:t>
      </w:r>
    </w:p>
    <w:p w:rsidR="00E132C6" w:rsidRPr="00735DA0" w:rsidRDefault="00E132C6" w:rsidP="00E132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DA0">
        <w:rPr>
          <w:rFonts w:ascii="Times New Roman" w:eastAsia="Times New Roman" w:hAnsi="Times New Roman" w:cs="Times New Roman"/>
          <w:sz w:val="28"/>
          <w:szCs w:val="28"/>
        </w:rPr>
        <w:t>Пропорциональность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32C6" w:rsidRPr="00081F93" w:rsidRDefault="00E132C6" w:rsidP="00E132C6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1F93">
        <w:rPr>
          <w:rFonts w:ascii="Times New Roman" w:hAnsi="Times New Roman" w:cs="Times New Roman"/>
          <w:b/>
          <w:sz w:val="28"/>
          <w:szCs w:val="28"/>
        </w:rPr>
        <w:t>Неравенства и системы неравенств.</w:t>
      </w:r>
    </w:p>
    <w:p w:rsidR="00E132C6" w:rsidRPr="00081F93" w:rsidRDefault="00E132C6" w:rsidP="00E132C6">
      <w:pPr>
        <w:pStyle w:val="a6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F93">
        <w:rPr>
          <w:rFonts w:ascii="Times New Roman" w:eastAsia="Times New Roman" w:hAnsi="Times New Roman" w:cs="Times New Roman"/>
          <w:sz w:val="28"/>
          <w:szCs w:val="28"/>
        </w:rPr>
        <w:t>Неравенства и их свойства. Неравенство с одной переменной. Решение линейных неравенств. Квадратные неравенства. Системы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F93">
        <w:rPr>
          <w:rFonts w:ascii="Times New Roman" w:eastAsia="Times New Roman" w:hAnsi="Times New Roman" w:cs="Times New Roman"/>
          <w:sz w:val="28"/>
          <w:szCs w:val="28"/>
        </w:rPr>
        <w:t>неравенст</w:t>
      </w:r>
      <w:r>
        <w:rPr>
          <w:rFonts w:ascii="Times New Roman" w:eastAsia="Times New Roman" w:hAnsi="Times New Roman" w:cs="Times New Roman"/>
          <w:sz w:val="28"/>
          <w:szCs w:val="28"/>
        </w:rPr>
        <w:t>в.</w:t>
      </w:r>
    </w:p>
    <w:p w:rsidR="00E132C6" w:rsidRDefault="00E132C6" w:rsidP="00E132C6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86DC6">
        <w:rPr>
          <w:rFonts w:ascii="Times New Roman" w:hAnsi="Times New Roman" w:cs="Times New Roman"/>
          <w:b/>
          <w:sz w:val="28"/>
          <w:szCs w:val="28"/>
        </w:rPr>
        <w:t>Уравнения и неравенства с модулем</w:t>
      </w:r>
      <w:r w:rsidRPr="00AB07E0">
        <w:rPr>
          <w:rFonts w:ascii="Times New Roman" w:hAnsi="Times New Roman" w:cs="Times New Roman"/>
          <w:sz w:val="28"/>
          <w:szCs w:val="28"/>
        </w:rPr>
        <w:t>.</w:t>
      </w:r>
    </w:p>
    <w:p w:rsidR="00E132C6" w:rsidRPr="00954A6A" w:rsidRDefault="00E132C6" w:rsidP="00E132C6">
      <w:pPr>
        <w:pStyle w:val="a6"/>
        <w:rPr>
          <w:rFonts w:ascii="Times New Roman" w:hAnsi="Times New Roman" w:cs="Times New Roman"/>
          <w:sz w:val="28"/>
          <w:szCs w:val="28"/>
        </w:rPr>
      </w:pPr>
      <w:r w:rsidRPr="006E39B6">
        <w:rPr>
          <w:rFonts w:ascii="Times New Roman" w:eastAsia="Gabriola" w:hAnsi="Times New Roman" w:cs="Times New Roman"/>
          <w:sz w:val="28"/>
          <w:szCs w:val="28"/>
        </w:rPr>
        <w:t>Решение квадратных уравнений, содержащих переменную под знаком модуля.</w:t>
      </w:r>
      <w:r>
        <w:rPr>
          <w:rFonts w:ascii="Times New Roman" w:eastAsia="Gabriola" w:hAnsi="Times New Roman" w:cs="Times New Roman"/>
          <w:sz w:val="28"/>
          <w:szCs w:val="28"/>
        </w:rPr>
        <w:t xml:space="preserve"> </w:t>
      </w:r>
    </w:p>
    <w:p w:rsidR="00E132C6" w:rsidRPr="00735DA0" w:rsidRDefault="00E132C6" w:rsidP="00E132C6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735DA0">
        <w:rPr>
          <w:rFonts w:ascii="Times New Roman" w:hAnsi="Times New Roman" w:cs="Times New Roman"/>
          <w:b/>
          <w:sz w:val="28"/>
          <w:szCs w:val="28"/>
        </w:rPr>
        <w:t>Практикум.</w:t>
      </w:r>
    </w:p>
    <w:p w:rsidR="00C0739F" w:rsidRDefault="00C0739F" w:rsidP="00C0739F">
      <w:pPr>
        <w:rPr>
          <w:rFonts w:ascii="Times New Roman" w:hAnsi="Times New Roman" w:cs="Times New Roman"/>
          <w:sz w:val="28"/>
          <w:szCs w:val="28"/>
        </w:rPr>
      </w:pPr>
    </w:p>
    <w:p w:rsidR="00C0739F" w:rsidRDefault="00C0739F" w:rsidP="00C0739F">
      <w:pPr>
        <w:rPr>
          <w:rFonts w:ascii="Times New Roman" w:hAnsi="Times New Roman" w:cs="Times New Roman"/>
          <w:sz w:val="28"/>
          <w:szCs w:val="28"/>
        </w:rPr>
      </w:pPr>
    </w:p>
    <w:p w:rsidR="00C0739F" w:rsidRDefault="00C0739F" w:rsidP="00C0739F">
      <w:pPr>
        <w:rPr>
          <w:rFonts w:ascii="Times New Roman" w:hAnsi="Times New Roman" w:cs="Times New Roman"/>
          <w:sz w:val="28"/>
          <w:szCs w:val="28"/>
        </w:rPr>
      </w:pPr>
    </w:p>
    <w:p w:rsidR="00C0739F" w:rsidRPr="00E65EC5" w:rsidRDefault="00E65EC5" w:rsidP="00E132C6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EC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Тематическое планирование с указанием количества часов, отводимых на освоение каждой темы</w:t>
      </w:r>
    </w:p>
    <w:tbl>
      <w:tblPr>
        <w:tblStyle w:val="a8"/>
        <w:tblW w:w="0" w:type="auto"/>
        <w:tblLook w:val="04A0"/>
      </w:tblPr>
      <w:tblGrid>
        <w:gridCol w:w="1101"/>
        <w:gridCol w:w="6520"/>
        <w:gridCol w:w="2516"/>
      </w:tblGrid>
      <w:tr w:rsidR="005E1713" w:rsidTr="005E1713">
        <w:tc>
          <w:tcPr>
            <w:tcW w:w="1101" w:type="dxa"/>
          </w:tcPr>
          <w:p w:rsidR="005E1713" w:rsidRDefault="005E1713" w:rsidP="005E17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пункта</w:t>
            </w:r>
          </w:p>
        </w:tc>
        <w:tc>
          <w:tcPr>
            <w:tcW w:w="6520" w:type="dxa"/>
          </w:tcPr>
          <w:p w:rsidR="005E1713" w:rsidRDefault="005E1713" w:rsidP="005E17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материла</w:t>
            </w:r>
          </w:p>
        </w:tc>
        <w:tc>
          <w:tcPr>
            <w:tcW w:w="2516" w:type="dxa"/>
          </w:tcPr>
          <w:p w:rsidR="005E1713" w:rsidRDefault="005E1713" w:rsidP="005E17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Кол. часов</w:t>
            </w:r>
          </w:p>
        </w:tc>
      </w:tr>
      <w:tr w:rsidR="00D80400" w:rsidTr="005E1713">
        <w:tc>
          <w:tcPr>
            <w:tcW w:w="1101" w:type="dxa"/>
          </w:tcPr>
          <w:p w:rsidR="00D80400" w:rsidRDefault="00D80400" w:rsidP="005E17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</w:tcPr>
          <w:p w:rsidR="00D80400" w:rsidRPr="00AB07E0" w:rsidRDefault="00D80400" w:rsidP="006563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7E0">
              <w:rPr>
                <w:rFonts w:ascii="Times New Roman" w:hAnsi="Times New Roman" w:cs="Times New Roman"/>
                <w:sz w:val="28"/>
                <w:szCs w:val="28"/>
              </w:rPr>
              <w:t>Решение задач на проценты, части, работу, движение.</w:t>
            </w:r>
          </w:p>
        </w:tc>
        <w:tc>
          <w:tcPr>
            <w:tcW w:w="2516" w:type="dxa"/>
          </w:tcPr>
          <w:p w:rsidR="00D80400" w:rsidRPr="00AB07E0" w:rsidRDefault="00D80400" w:rsidP="006563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0400" w:rsidTr="005E1713">
        <w:tc>
          <w:tcPr>
            <w:tcW w:w="1101" w:type="dxa"/>
          </w:tcPr>
          <w:p w:rsidR="00D80400" w:rsidRDefault="00D80400" w:rsidP="005E17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</w:tcPr>
          <w:p w:rsidR="00D80400" w:rsidRPr="00AB07E0" w:rsidRDefault="00D80400" w:rsidP="006563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7E0">
              <w:rPr>
                <w:rFonts w:ascii="Times New Roman" w:hAnsi="Times New Roman" w:cs="Times New Roman"/>
                <w:sz w:val="28"/>
                <w:szCs w:val="28"/>
              </w:rPr>
              <w:t>Уравнения и системы уравнений.</w:t>
            </w:r>
          </w:p>
        </w:tc>
        <w:tc>
          <w:tcPr>
            <w:tcW w:w="2516" w:type="dxa"/>
          </w:tcPr>
          <w:p w:rsidR="00D80400" w:rsidRPr="00AB07E0" w:rsidRDefault="00D80400" w:rsidP="006563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0400" w:rsidTr="005E1713">
        <w:tc>
          <w:tcPr>
            <w:tcW w:w="1101" w:type="dxa"/>
          </w:tcPr>
          <w:p w:rsidR="00D80400" w:rsidRDefault="00D80400" w:rsidP="005E17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</w:tcPr>
          <w:p w:rsidR="00D80400" w:rsidRPr="00AB07E0" w:rsidRDefault="00D80400" w:rsidP="006563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7E0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 на плоскости.</w:t>
            </w:r>
          </w:p>
        </w:tc>
        <w:tc>
          <w:tcPr>
            <w:tcW w:w="2516" w:type="dxa"/>
          </w:tcPr>
          <w:p w:rsidR="00D80400" w:rsidRPr="00AB07E0" w:rsidRDefault="00D80400" w:rsidP="006563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0400" w:rsidTr="005E1713">
        <w:tc>
          <w:tcPr>
            <w:tcW w:w="1101" w:type="dxa"/>
          </w:tcPr>
          <w:p w:rsidR="00D80400" w:rsidRDefault="00D80400" w:rsidP="005E17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20" w:type="dxa"/>
          </w:tcPr>
          <w:p w:rsidR="00D80400" w:rsidRPr="00AB07E0" w:rsidRDefault="00D80400" w:rsidP="006563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7E0">
              <w:rPr>
                <w:rFonts w:ascii="Times New Roman" w:hAnsi="Times New Roman" w:cs="Times New Roman"/>
                <w:sz w:val="28"/>
                <w:szCs w:val="28"/>
              </w:rPr>
              <w:t>Метод координат.</w:t>
            </w:r>
          </w:p>
        </w:tc>
        <w:tc>
          <w:tcPr>
            <w:tcW w:w="2516" w:type="dxa"/>
          </w:tcPr>
          <w:p w:rsidR="00D80400" w:rsidRPr="00AB07E0" w:rsidRDefault="00D80400" w:rsidP="006563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0400" w:rsidTr="005E1713">
        <w:tc>
          <w:tcPr>
            <w:tcW w:w="1101" w:type="dxa"/>
          </w:tcPr>
          <w:p w:rsidR="00D80400" w:rsidRDefault="00D80400" w:rsidP="005E17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20" w:type="dxa"/>
          </w:tcPr>
          <w:p w:rsidR="00D80400" w:rsidRPr="00AB07E0" w:rsidRDefault="00D80400" w:rsidP="006563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7E0">
              <w:rPr>
                <w:rFonts w:ascii="Times New Roman" w:hAnsi="Times New Roman" w:cs="Times New Roman"/>
                <w:sz w:val="28"/>
                <w:szCs w:val="28"/>
              </w:rPr>
              <w:t>Функции  и графики.</w:t>
            </w:r>
          </w:p>
        </w:tc>
        <w:tc>
          <w:tcPr>
            <w:tcW w:w="2516" w:type="dxa"/>
          </w:tcPr>
          <w:p w:rsidR="00D80400" w:rsidRPr="00AB07E0" w:rsidRDefault="00D80400" w:rsidP="006563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0400" w:rsidTr="005E1713">
        <w:tc>
          <w:tcPr>
            <w:tcW w:w="1101" w:type="dxa"/>
          </w:tcPr>
          <w:p w:rsidR="00D80400" w:rsidRDefault="00D80400" w:rsidP="005E17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20" w:type="dxa"/>
          </w:tcPr>
          <w:p w:rsidR="00D80400" w:rsidRPr="00AB07E0" w:rsidRDefault="00D80400" w:rsidP="006563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7E0">
              <w:rPr>
                <w:rFonts w:ascii="Times New Roman" w:hAnsi="Times New Roman" w:cs="Times New Roman"/>
                <w:sz w:val="28"/>
                <w:szCs w:val="28"/>
              </w:rPr>
              <w:t>Неравенства и системы неравенств.</w:t>
            </w:r>
          </w:p>
        </w:tc>
        <w:tc>
          <w:tcPr>
            <w:tcW w:w="2516" w:type="dxa"/>
          </w:tcPr>
          <w:p w:rsidR="00D80400" w:rsidRPr="00AB07E0" w:rsidRDefault="00D80400" w:rsidP="006563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0400" w:rsidTr="005E1713">
        <w:tc>
          <w:tcPr>
            <w:tcW w:w="1101" w:type="dxa"/>
          </w:tcPr>
          <w:p w:rsidR="00D80400" w:rsidRDefault="00D80400" w:rsidP="005E17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20" w:type="dxa"/>
          </w:tcPr>
          <w:p w:rsidR="00D80400" w:rsidRPr="00AB07E0" w:rsidRDefault="00D80400" w:rsidP="006563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7E0">
              <w:rPr>
                <w:rFonts w:ascii="Times New Roman" w:hAnsi="Times New Roman" w:cs="Times New Roman"/>
                <w:sz w:val="28"/>
                <w:szCs w:val="28"/>
              </w:rPr>
              <w:t>Уравнения и неравенства с модулем.</w:t>
            </w:r>
          </w:p>
        </w:tc>
        <w:tc>
          <w:tcPr>
            <w:tcW w:w="2516" w:type="dxa"/>
          </w:tcPr>
          <w:p w:rsidR="00D80400" w:rsidRPr="00AB07E0" w:rsidRDefault="00D80400" w:rsidP="006563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0400" w:rsidTr="005E1713">
        <w:tc>
          <w:tcPr>
            <w:tcW w:w="1101" w:type="dxa"/>
          </w:tcPr>
          <w:p w:rsidR="00D80400" w:rsidRDefault="00D80400" w:rsidP="005E17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20" w:type="dxa"/>
          </w:tcPr>
          <w:p w:rsidR="00D80400" w:rsidRPr="00AB07E0" w:rsidRDefault="00D80400" w:rsidP="006563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Pr="00AB07E0">
              <w:rPr>
                <w:rFonts w:ascii="Times New Roman" w:hAnsi="Times New Roman" w:cs="Times New Roman"/>
                <w:sz w:val="28"/>
                <w:szCs w:val="28"/>
              </w:rPr>
              <w:t>практического содержания.</w:t>
            </w:r>
          </w:p>
        </w:tc>
        <w:tc>
          <w:tcPr>
            <w:tcW w:w="2516" w:type="dxa"/>
          </w:tcPr>
          <w:p w:rsidR="00D80400" w:rsidRPr="00AB07E0" w:rsidRDefault="001A02E4" w:rsidP="006563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80400" w:rsidTr="005E1713">
        <w:tc>
          <w:tcPr>
            <w:tcW w:w="1101" w:type="dxa"/>
          </w:tcPr>
          <w:p w:rsidR="00D80400" w:rsidRDefault="00D80400" w:rsidP="005E17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D80400" w:rsidRDefault="00D80400" w:rsidP="006563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516" w:type="dxa"/>
          </w:tcPr>
          <w:p w:rsidR="00D80400" w:rsidRDefault="00D80400" w:rsidP="00106B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06B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C0739F" w:rsidRDefault="00C0739F" w:rsidP="00C0739F">
      <w:pPr>
        <w:rPr>
          <w:rFonts w:ascii="Times New Roman" w:hAnsi="Times New Roman" w:cs="Times New Roman"/>
          <w:sz w:val="28"/>
          <w:szCs w:val="28"/>
        </w:rPr>
      </w:pPr>
    </w:p>
    <w:p w:rsidR="00C0739F" w:rsidRDefault="00C0739F" w:rsidP="00C0739F">
      <w:pPr>
        <w:rPr>
          <w:rFonts w:ascii="Times New Roman" w:hAnsi="Times New Roman" w:cs="Times New Roman"/>
          <w:sz w:val="28"/>
          <w:szCs w:val="28"/>
        </w:rPr>
      </w:pPr>
    </w:p>
    <w:p w:rsidR="00C0739F" w:rsidRDefault="00C0739F" w:rsidP="00C0739F">
      <w:pPr>
        <w:rPr>
          <w:rFonts w:ascii="Times New Roman" w:hAnsi="Times New Roman" w:cs="Times New Roman"/>
          <w:sz w:val="28"/>
          <w:szCs w:val="28"/>
        </w:rPr>
      </w:pPr>
    </w:p>
    <w:p w:rsidR="00C0739F" w:rsidRDefault="00C0739F" w:rsidP="00C0739F">
      <w:pPr>
        <w:rPr>
          <w:rFonts w:ascii="Times New Roman" w:hAnsi="Times New Roman" w:cs="Times New Roman"/>
          <w:sz w:val="28"/>
          <w:szCs w:val="28"/>
        </w:rPr>
      </w:pPr>
    </w:p>
    <w:p w:rsidR="00C0739F" w:rsidRDefault="00C0739F" w:rsidP="00C0739F">
      <w:pPr>
        <w:rPr>
          <w:rFonts w:ascii="Times New Roman" w:hAnsi="Times New Roman" w:cs="Times New Roman"/>
          <w:sz w:val="28"/>
          <w:szCs w:val="28"/>
        </w:rPr>
      </w:pPr>
    </w:p>
    <w:p w:rsidR="00C0739F" w:rsidRDefault="00C0739F" w:rsidP="00C0739F">
      <w:pPr>
        <w:rPr>
          <w:rFonts w:ascii="Times New Roman" w:hAnsi="Times New Roman" w:cs="Times New Roman"/>
          <w:sz w:val="28"/>
          <w:szCs w:val="28"/>
        </w:rPr>
      </w:pPr>
    </w:p>
    <w:p w:rsidR="00C0739F" w:rsidRDefault="00C0739F" w:rsidP="00C0739F">
      <w:pPr>
        <w:rPr>
          <w:rFonts w:ascii="Times New Roman" w:hAnsi="Times New Roman" w:cs="Times New Roman"/>
          <w:sz w:val="28"/>
          <w:szCs w:val="28"/>
        </w:rPr>
      </w:pPr>
    </w:p>
    <w:p w:rsidR="00C0739F" w:rsidRDefault="00C0739F" w:rsidP="00C0739F">
      <w:pPr>
        <w:rPr>
          <w:rFonts w:ascii="Times New Roman" w:hAnsi="Times New Roman" w:cs="Times New Roman"/>
          <w:sz w:val="28"/>
          <w:szCs w:val="28"/>
        </w:rPr>
      </w:pPr>
    </w:p>
    <w:p w:rsidR="00C0739F" w:rsidRDefault="00C0739F" w:rsidP="00C0739F">
      <w:pPr>
        <w:rPr>
          <w:rFonts w:ascii="Times New Roman" w:hAnsi="Times New Roman" w:cs="Times New Roman"/>
          <w:sz w:val="28"/>
          <w:szCs w:val="28"/>
        </w:rPr>
      </w:pPr>
    </w:p>
    <w:p w:rsidR="00C0739F" w:rsidRDefault="00C0739F" w:rsidP="00C0739F">
      <w:pPr>
        <w:rPr>
          <w:rFonts w:ascii="Times New Roman" w:hAnsi="Times New Roman" w:cs="Times New Roman"/>
          <w:sz w:val="28"/>
          <w:szCs w:val="28"/>
        </w:rPr>
      </w:pPr>
    </w:p>
    <w:p w:rsidR="00C0739F" w:rsidRDefault="00C0739F" w:rsidP="00C0739F">
      <w:pPr>
        <w:rPr>
          <w:rFonts w:ascii="Times New Roman" w:hAnsi="Times New Roman" w:cs="Times New Roman"/>
          <w:sz w:val="28"/>
          <w:szCs w:val="28"/>
        </w:rPr>
      </w:pPr>
    </w:p>
    <w:p w:rsidR="00C0739F" w:rsidRPr="00C0739F" w:rsidRDefault="00C0739F" w:rsidP="00C0739F">
      <w:pPr>
        <w:rPr>
          <w:rFonts w:ascii="Times New Roman" w:hAnsi="Times New Roman" w:cs="Times New Roman"/>
          <w:sz w:val="28"/>
          <w:szCs w:val="28"/>
        </w:rPr>
      </w:pPr>
    </w:p>
    <w:sectPr w:rsidR="00C0739F" w:rsidRPr="00C0739F" w:rsidSect="005A5AD7">
      <w:footerReference w:type="default" r:id="rId8"/>
      <w:pgSz w:w="11906" w:h="16838" w:code="9"/>
      <w:pgMar w:top="851" w:right="851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FD6" w:rsidRDefault="003C1FD6" w:rsidP="00DC51F4">
      <w:pPr>
        <w:spacing w:after="0" w:line="240" w:lineRule="auto"/>
      </w:pPr>
      <w:r>
        <w:separator/>
      </w:r>
    </w:p>
  </w:endnote>
  <w:endnote w:type="continuationSeparator" w:id="1">
    <w:p w:rsidR="003C1FD6" w:rsidRDefault="003C1FD6" w:rsidP="00DC5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briola">
    <w:altName w:val="Times New Roman"/>
    <w:charset w:val="CC"/>
    <w:family w:val="decorative"/>
    <w:pitch w:val="variable"/>
    <w:sig w:usb0="00000001" w:usb1="5000204B" w:usb2="00000000" w:usb3="00000000" w:csb0="2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17157"/>
      <w:docPartObj>
        <w:docPartGallery w:val="Page Numbers (Bottom of Page)"/>
        <w:docPartUnique/>
      </w:docPartObj>
    </w:sdtPr>
    <w:sdtContent>
      <w:p w:rsidR="00125408" w:rsidRDefault="00F52824">
        <w:pPr>
          <w:pStyle w:val="a3"/>
          <w:jc w:val="right"/>
        </w:pPr>
        <w:fldSimple w:instr=" PAGE   \* MERGEFORMAT ">
          <w:r w:rsidR="00616F69">
            <w:rPr>
              <w:noProof/>
            </w:rPr>
            <w:t>3</w:t>
          </w:r>
        </w:fldSimple>
      </w:p>
    </w:sdtContent>
  </w:sdt>
  <w:p w:rsidR="00595FF4" w:rsidRDefault="003C1FD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FD6" w:rsidRDefault="003C1FD6" w:rsidP="00DC51F4">
      <w:pPr>
        <w:spacing w:after="0" w:line="240" w:lineRule="auto"/>
      </w:pPr>
      <w:r>
        <w:separator/>
      </w:r>
    </w:p>
  </w:footnote>
  <w:footnote w:type="continuationSeparator" w:id="1">
    <w:p w:rsidR="003C1FD6" w:rsidRDefault="003C1FD6" w:rsidP="00DC5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90C"/>
    <w:multiLevelType w:val="hybridMultilevel"/>
    <w:tmpl w:val="99387B38"/>
    <w:lvl w:ilvl="0" w:tplc="AB7C2210">
      <w:start w:val="1"/>
      <w:numFmt w:val="bullet"/>
      <w:lvlText w:val="с"/>
      <w:lvlJc w:val="left"/>
    </w:lvl>
    <w:lvl w:ilvl="1" w:tplc="06649D50">
      <w:numFmt w:val="decimal"/>
      <w:lvlText w:val=""/>
      <w:lvlJc w:val="left"/>
    </w:lvl>
    <w:lvl w:ilvl="2" w:tplc="9B9AE866">
      <w:numFmt w:val="decimal"/>
      <w:lvlText w:val=""/>
      <w:lvlJc w:val="left"/>
    </w:lvl>
    <w:lvl w:ilvl="3" w:tplc="16785786">
      <w:numFmt w:val="decimal"/>
      <w:lvlText w:val=""/>
      <w:lvlJc w:val="left"/>
    </w:lvl>
    <w:lvl w:ilvl="4" w:tplc="3EFA6B18">
      <w:numFmt w:val="decimal"/>
      <w:lvlText w:val=""/>
      <w:lvlJc w:val="left"/>
    </w:lvl>
    <w:lvl w:ilvl="5" w:tplc="D6E8411A">
      <w:numFmt w:val="decimal"/>
      <w:lvlText w:val=""/>
      <w:lvlJc w:val="left"/>
    </w:lvl>
    <w:lvl w:ilvl="6" w:tplc="10FE3950">
      <w:numFmt w:val="decimal"/>
      <w:lvlText w:val=""/>
      <w:lvlJc w:val="left"/>
    </w:lvl>
    <w:lvl w:ilvl="7" w:tplc="3B50EC4A">
      <w:numFmt w:val="decimal"/>
      <w:lvlText w:val=""/>
      <w:lvlJc w:val="left"/>
    </w:lvl>
    <w:lvl w:ilvl="8" w:tplc="634A8DD8">
      <w:numFmt w:val="decimal"/>
      <w:lvlText w:val=""/>
      <w:lvlJc w:val="left"/>
    </w:lvl>
  </w:abstractNum>
  <w:abstractNum w:abstractNumId="1">
    <w:nsid w:val="310A01B5"/>
    <w:multiLevelType w:val="hybridMultilevel"/>
    <w:tmpl w:val="CE8207FA"/>
    <w:lvl w:ilvl="0" w:tplc="D5023D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77158E6"/>
    <w:multiLevelType w:val="hybridMultilevel"/>
    <w:tmpl w:val="0A082D20"/>
    <w:lvl w:ilvl="0" w:tplc="919A4A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2845EE"/>
    <w:multiLevelType w:val="hybridMultilevel"/>
    <w:tmpl w:val="CE8207FA"/>
    <w:lvl w:ilvl="0" w:tplc="D5023D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1025BD"/>
    <w:multiLevelType w:val="hybridMultilevel"/>
    <w:tmpl w:val="59AEF3FC"/>
    <w:lvl w:ilvl="0" w:tplc="CC9892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5A5293"/>
    <w:multiLevelType w:val="hybridMultilevel"/>
    <w:tmpl w:val="791E1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551B"/>
    <w:rsid w:val="00032F09"/>
    <w:rsid w:val="000B018B"/>
    <w:rsid w:val="000F7307"/>
    <w:rsid w:val="00106B62"/>
    <w:rsid w:val="00120B7A"/>
    <w:rsid w:val="00125408"/>
    <w:rsid w:val="001A02E4"/>
    <w:rsid w:val="001C46E1"/>
    <w:rsid w:val="002F5058"/>
    <w:rsid w:val="003C1FD6"/>
    <w:rsid w:val="003C563A"/>
    <w:rsid w:val="003D7CBE"/>
    <w:rsid w:val="00464468"/>
    <w:rsid w:val="004D7689"/>
    <w:rsid w:val="0051551B"/>
    <w:rsid w:val="00555D67"/>
    <w:rsid w:val="005A130C"/>
    <w:rsid w:val="005A5AD7"/>
    <w:rsid w:val="005D1E1E"/>
    <w:rsid w:val="005D4511"/>
    <w:rsid w:val="005E1713"/>
    <w:rsid w:val="00616F69"/>
    <w:rsid w:val="006E39B6"/>
    <w:rsid w:val="006E3D36"/>
    <w:rsid w:val="00703A8F"/>
    <w:rsid w:val="007617A3"/>
    <w:rsid w:val="00843B1A"/>
    <w:rsid w:val="008A0047"/>
    <w:rsid w:val="0091345A"/>
    <w:rsid w:val="00954A6A"/>
    <w:rsid w:val="00984D51"/>
    <w:rsid w:val="00A20871"/>
    <w:rsid w:val="00B1744B"/>
    <w:rsid w:val="00B93F9A"/>
    <w:rsid w:val="00BB6E17"/>
    <w:rsid w:val="00C014BC"/>
    <w:rsid w:val="00C0739F"/>
    <w:rsid w:val="00C2002A"/>
    <w:rsid w:val="00C30F1B"/>
    <w:rsid w:val="00C52CBC"/>
    <w:rsid w:val="00C67E62"/>
    <w:rsid w:val="00CB2BFF"/>
    <w:rsid w:val="00D80400"/>
    <w:rsid w:val="00D82613"/>
    <w:rsid w:val="00DA7B8C"/>
    <w:rsid w:val="00DC51F4"/>
    <w:rsid w:val="00E132C6"/>
    <w:rsid w:val="00E31FF3"/>
    <w:rsid w:val="00E65EC5"/>
    <w:rsid w:val="00EF4D1D"/>
    <w:rsid w:val="00F52824"/>
    <w:rsid w:val="00F83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15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51551B"/>
  </w:style>
  <w:style w:type="paragraph" w:styleId="a5">
    <w:name w:val="Normal (Web)"/>
    <w:basedOn w:val="a"/>
    <w:uiPriority w:val="99"/>
    <w:unhideWhenUsed/>
    <w:rsid w:val="00515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B018B"/>
    <w:pPr>
      <w:ind w:left="720"/>
      <w:contextualSpacing/>
    </w:pPr>
  </w:style>
  <w:style w:type="paragraph" w:styleId="a7">
    <w:name w:val="No Spacing"/>
    <w:uiPriority w:val="1"/>
    <w:qFormat/>
    <w:rsid w:val="00464468"/>
    <w:pPr>
      <w:spacing w:after="0" w:line="240" w:lineRule="auto"/>
    </w:pPr>
  </w:style>
  <w:style w:type="table" w:styleId="a8">
    <w:name w:val="Table Grid"/>
    <w:basedOn w:val="a1"/>
    <w:uiPriority w:val="59"/>
    <w:rsid w:val="005E17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125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25408"/>
  </w:style>
  <w:style w:type="paragraph" w:styleId="ab">
    <w:name w:val="Balloon Text"/>
    <w:basedOn w:val="a"/>
    <w:link w:val="ac"/>
    <w:uiPriority w:val="99"/>
    <w:semiHidden/>
    <w:unhideWhenUsed/>
    <w:rsid w:val="00616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16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3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2114</Words>
  <Characters>12055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29</cp:revision>
  <dcterms:created xsi:type="dcterms:W3CDTF">2017-09-06T07:44:00Z</dcterms:created>
  <dcterms:modified xsi:type="dcterms:W3CDTF">2019-09-20T08:44:00Z</dcterms:modified>
</cp:coreProperties>
</file>